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5455" w14:textId="38A844BF" w:rsidR="007822F1" w:rsidRPr="001E2933" w:rsidRDefault="007822F1" w:rsidP="007822F1">
      <w:pPr>
        <w:jc w:val="center"/>
        <w:rPr>
          <w:rFonts w:ascii="Verdana" w:hAnsi="Verdana" w:cs="Arial"/>
          <w:b/>
          <w:sz w:val="20"/>
          <w:szCs w:val="20"/>
          <w:u w:val="single"/>
          <w:lang w:eastAsia="nl-NL"/>
        </w:rPr>
      </w:pPr>
      <w:bookmarkStart w:id="0" w:name="_Hlk506757478"/>
      <w:r w:rsidRPr="001E2933">
        <w:rPr>
          <w:rFonts w:ascii="Verdana" w:hAnsi="Verdana" w:cs="Arial"/>
          <w:b/>
          <w:sz w:val="20"/>
          <w:szCs w:val="20"/>
          <w:u w:val="single"/>
          <w:lang w:eastAsia="nl-NL"/>
        </w:rPr>
        <w:t xml:space="preserve">REGLEMENT DISTRICTSTENTOONSTELLING OVERIJSSEL </w:t>
      </w:r>
      <w:r w:rsidR="00A35062" w:rsidRPr="001E2933">
        <w:rPr>
          <w:rFonts w:ascii="Verdana" w:hAnsi="Verdana" w:cs="Arial"/>
          <w:b/>
          <w:sz w:val="20"/>
          <w:szCs w:val="20"/>
          <w:u w:val="single"/>
          <w:lang w:eastAsia="nl-NL"/>
        </w:rPr>
        <w:t>202</w:t>
      </w:r>
      <w:r w:rsidR="007F0E57">
        <w:rPr>
          <w:rFonts w:ascii="Verdana" w:hAnsi="Verdana" w:cs="Arial"/>
          <w:b/>
          <w:sz w:val="20"/>
          <w:szCs w:val="20"/>
          <w:u w:val="single"/>
          <w:lang w:eastAsia="nl-NL"/>
        </w:rPr>
        <w:t>2</w:t>
      </w:r>
    </w:p>
    <w:p w14:paraId="4D270118" w14:textId="77777777" w:rsidR="007822F1" w:rsidRPr="001E2933" w:rsidRDefault="007822F1" w:rsidP="007822F1">
      <w:pPr>
        <w:jc w:val="both"/>
        <w:rPr>
          <w:rFonts w:ascii="Verdana" w:hAnsi="Verdana" w:cs="Arial"/>
          <w:sz w:val="20"/>
          <w:szCs w:val="20"/>
          <w:u w:val="single"/>
        </w:rPr>
      </w:pPr>
    </w:p>
    <w:p w14:paraId="6C61C2BE" w14:textId="77777777" w:rsidR="007822F1" w:rsidRPr="001E2933" w:rsidRDefault="007822F1" w:rsidP="007822F1">
      <w:pPr>
        <w:jc w:val="both"/>
        <w:rPr>
          <w:rFonts w:ascii="Verdana" w:hAnsi="Verdana" w:cs="Arial"/>
          <w:sz w:val="20"/>
          <w:szCs w:val="20"/>
          <w:u w:val="single"/>
        </w:rPr>
      </w:pPr>
      <w:r w:rsidRPr="001E2933">
        <w:rPr>
          <w:rFonts w:ascii="Verdana" w:hAnsi="Verdana" w:cs="Arial"/>
          <w:sz w:val="20"/>
          <w:szCs w:val="20"/>
          <w:u w:val="single"/>
        </w:rPr>
        <w:t>Artikel 1.</w:t>
      </w:r>
    </w:p>
    <w:p w14:paraId="30B64E97" w14:textId="4596D2C1" w:rsidR="00E6737D" w:rsidRPr="001E2933" w:rsidRDefault="007822F1" w:rsidP="00E6737D">
      <w:pPr>
        <w:pStyle w:val="Kop2"/>
        <w:jc w:val="left"/>
        <w:rPr>
          <w:rFonts w:ascii="Verdana" w:hAnsi="Verdana"/>
          <w:sz w:val="20"/>
          <w:szCs w:val="20"/>
        </w:rPr>
      </w:pPr>
      <w:r w:rsidRPr="001E2933">
        <w:rPr>
          <w:rFonts w:ascii="Verdana" w:hAnsi="Verdana" w:cs="Arial"/>
          <w:sz w:val="20"/>
          <w:szCs w:val="20"/>
        </w:rPr>
        <w:t xml:space="preserve">De tentoonstelling wordt georganiseerd door VV ”De </w:t>
      </w:r>
      <w:r w:rsidR="00E6737D" w:rsidRPr="001E2933">
        <w:rPr>
          <w:rFonts w:ascii="Verdana" w:hAnsi="Verdana" w:cs="Arial"/>
          <w:sz w:val="20"/>
          <w:szCs w:val="20"/>
        </w:rPr>
        <w:t>Goudvink</w:t>
      </w:r>
      <w:r w:rsidRPr="001E2933">
        <w:rPr>
          <w:rFonts w:ascii="Verdana" w:hAnsi="Verdana" w:cs="Arial"/>
          <w:sz w:val="20"/>
          <w:szCs w:val="20"/>
        </w:rPr>
        <w:t xml:space="preserve">”, </w:t>
      </w:r>
      <w:r w:rsidR="00E6737D" w:rsidRPr="001E2933">
        <w:rPr>
          <w:rFonts w:ascii="Verdana" w:hAnsi="Verdana" w:cs="Arial"/>
          <w:sz w:val="20"/>
          <w:szCs w:val="20"/>
        </w:rPr>
        <w:t>Almelo</w:t>
      </w:r>
      <w:r w:rsidR="00F92D53" w:rsidRPr="001E2933">
        <w:rPr>
          <w:rFonts w:ascii="Verdana" w:hAnsi="Verdana" w:cs="Arial"/>
          <w:sz w:val="20"/>
          <w:szCs w:val="20"/>
        </w:rPr>
        <w:t xml:space="preserve"> (</w:t>
      </w:r>
      <w:r w:rsidR="00E6737D" w:rsidRPr="001E2933">
        <w:rPr>
          <w:rFonts w:ascii="Verdana" w:hAnsi="Verdana" w:cs="Arial"/>
          <w:sz w:val="20"/>
          <w:szCs w:val="20"/>
        </w:rPr>
        <w:t>A</w:t>
      </w:r>
      <w:r w:rsidRPr="001E2933">
        <w:rPr>
          <w:rFonts w:ascii="Verdana" w:hAnsi="Verdana" w:cs="Arial"/>
          <w:sz w:val="20"/>
          <w:szCs w:val="20"/>
        </w:rPr>
        <w:t>-</w:t>
      </w:r>
      <w:r w:rsidR="00E6737D" w:rsidRPr="001E2933">
        <w:rPr>
          <w:rFonts w:ascii="Verdana" w:hAnsi="Verdana" w:cs="Arial"/>
          <w:sz w:val="20"/>
          <w:szCs w:val="20"/>
        </w:rPr>
        <w:t>15</w:t>
      </w:r>
      <w:r w:rsidRPr="001E2933">
        <w:rPr>
          <w:rFonts w:ascii="Verdana" w:hAnsi="Verdana" w:cs="Arial"/>
          <w:sz w:val="20"/>
          <w:szCs w:val="20"/>
        </w:rPr>
        <w:t>) en wordt gehouden</w:t>
      </w:r>
      <w:r w:rsidR="00E6737D" w:rsidRPr="001E2933">
        <w:rPr>
          <w:rFonts w:ascii="Verdana" w:hAnsi="Verdana" w:cs="Arial"/>
          <w:sz w:val="20"/>
          <w:szCs w:val="20"/>
        </w:rPr>
        <w:t xml:space="preserve"> in Sporthal </w:t>
      </w:r>
      <w:r w:rsidR="002116E9" w:rsidRPr="001E2933">
        <w:rPr>
          <w:rFonts w:ascii="Verdana" w:hAnsi="Verdana" w:cs="Arial"/>
          <w:sz w:val="20"/>
          <w:szCs w:val="20"/>
        </w:rPr>
        <w:t xml:space="preserve">De Latei &amp; </w:t>
      </w:r>
      <w:r w:rsidR="00E6737D" w:rsidRPr="001E2933">
        <w:rPr>
          <w:rFonts w:ascii="Verdana" w:hAnsi="Verdana"/>
          <w:sz w:val="20"/>
          <w:szCs w:val="20"/>
        </w:rPr>
        <w:t xml:space="preserve">’t Brookshoes, Pastoor </w:t>
      </w:r>
      <w:proofErr w:type="spellStart"/>
      <w:r w:rsidR="00E6737D" w:rsidRPr="001E2933">
        <w:rPr>
          <w:rFonts w:ascii="Verdana" w:hAnsi="Verdana"/>
          <w:sz w:val="20"/>
          <w:szCs w:val="20"/>
        </w:rPr>
        <w:t>Ossestraat</w:t>
      </w:r>
      <w:proofErr w:type="spellEnd"/>
      <w:r w:rsidR="00E6737D" w:rsidRPr="001E2933">
        <w:rPr>
          <w:rFonts w:ascii="Verdana" w:hAnsi="Verdana"/>
          <w:sz w:val="20"/>
          <w:szCs w:val="20"/>
        </w:rPr>
        <w:t xml:space="preserve"> 21, 7627 PJ Bornerbroek</w:t>
      </w:r>
    </w:p>
    <w:p w14:paraId="22855BED" w14:textId="098A4092" w:rsidR="007822F1" w:rsidRPr="001E2933" w:rsidRDefault="007822F1" w:rsidP="007822F1">
      <w:pPr>
        <w:jc w:val="both"/>
        <w:rPr>
          <w:rFonts w:ascii="Verdana" w:hAnsi="Verdana"/>
          <w:sz w:val="12"/>
          <w:szCs w:val="12"/>
          <w:lang w:eastAsia="nl-NL"/>
        </w:rPr>
      </w:pPr>
      <w:r w:rsidRPr="001E2933">
        <w:rPr>
          <w:rFonts w:ascii="Verdana" w:hAnsi="Verdana" w:cs="Arial"/>
          <w:sz w:val="20"/>
          <w:szCs w:val="20"/>
          <w:lang w:eastAsia="nl-NL"/>
        </w:rPr>
        <w:t xml:space="preserve"> </w:t>
      </w:r>
    </w:p>
    <w:p w14:paraId="71244EAA" w14:textId="77777777" w:rsidR="007822F1" w:rsidRPr="001E2933" w:rsidRDefault="007822F1" w:rsidP="007822F1">
      <w:pPr>
        <w:jc w:val="both"/>
        <w:rPr>
          <w:rFonts w:ascii="Verdana" w:hAnsi="Verdana" w:cs="Arial"/>
          <w:sz w:val="20"/>
          <w:szCs w:val="20"/>
          <w:u w:val="single"/>
          <w:lang w:eastAsia="nl-NL"/>
        </w:rPr>
      </w:pPr>
      <w:r w:rsidRPr="001E2933">
        <w:rPr>
          <w:rFonts w:ascii="Verdana" w:hAnsi="Verdana" w:cs="Arial"/>
          <w:sz w:val="20"/>
          <w:szCs w:val="20"/>
          <w:u w:val="single"/>
          <w:lang w:eastAsia="nl-NL"/>
        </w:rPr>
        <w:t>Programma:</w:t>
      </w:r>
    </w:p>
    <w:p w14:paraId="7FCC29A1" w14:textId="3B321F96" w:rsidR="007822F1" w:rsidRPr="001E2933" w:rsidRDefault="00D15A24" w:rsidP="007822F1">
      <w:pPr>
        <w:jc w:val="both"/>
        <w:rPr>
          <w:rFonts w:ascii="Verdana" w:hAnsi="Verdana" w:cs="Arial"/>
          <w:sz w:val="20"/>
          <w:szCs w:val="20"/>
          <w:lang w:eastAsia="nl-NL"/>
        </w:rPr>
      </w:pPr>
      <w:r>
        <w:rPr>
          <w:rFonts w:ascii="Verdana" w:hAnsi="Verdana" w:cs="Arial"/>
          <w:sz w:val="20"/>
          <w:szCs w:val="20"/>
          <w:lang w:eastAsia="nl-NL"/>
        </w:rPr>
        <w:t>W</w:t>
      </w:r>
      <w:r w:rsidR="00805C22">
        <w:rPr>
          <w:rFonts w:ascii="Verdana" w:hAnsi="Verdana" w:cs="Arial"/>
          <w:sz w:val="20"/>
          <w:szCs w:val="20"/>
          <w:lang w:eastAsia="nl-NL"/>
        </w:rPr>
        <w:t>oensdag</w:t>
      </w:r>
      <w:r w:rsidR="007822F1" w:rsidRPr="001E2933">
        <w:rPr>
          <w:rFonts w:ascii="Verdana" w:hAnsi="Verdana" w:cs="Arial"/>
          <w:sz w:val="20"/>
          <w:szCs w:val="20"/>
          <w:lang w:eastAsia="nl-NL"/>
        </w:rPr>
        <w:tab/>
        <w:t>2</w:t>
      </w:r>
      <w:r w:rsidR="007D4475">
        <w:rPr>
          <w:rFonts w:ascii="Verdana" w:hAnsi="Verdana" w:cs="Arial"/>
          <w:sz w:val="20"/>
          <w:szCs w:val="20"/>
          <w:lang w:eastAsia="nl-NL"/>
        </w:rPr>
        <w:t>1</w:t>
      </w:r>
      <w:r w:rsidR="007822F1" w:rsidRPr="001E2933">
        <w:rPr>
          <w:rFonts w:ascii="Verdana" w:hAnsi="Verdana" w:cs="Arial"/>
          <w:sz w:val="20"/>
          <w:szCs w:val="20"/>
          <w:lang w:eastAsia="nl-NL"/>
        </w:rPr>
        <w:t xml:space="preserve">  december   </w:t>
      </w:r>
      <w:r w:rsidR="007822F1" w:rsidRPr="001E2933">
        <w:rPr>
          <w:rFonts w:ascii="Verdana" w:hAnsi="Verdana" w:cs="Arial"/>
          <w:sz w:val="20"/>
          <w:szCs w:val="20"/>
          <w:lang w:eastAsia="nl-NL"/>
        </w:rPr>
        <w:tab/>
        <w:t>Inbrengen vogels (1</w:t>
      </w:r>
      <w:r w:rsidR="00E6737D" w:rsidRPr="001E2933">
        <w:rPr>
          <w:rFonts w:ascii="Verdana" w:hAnsi="Verdana" w:cs="Arial"/>
          <w:sz w:val="20"/>
          <w:szCs w:val="20"/>
          <w:lang w:eastAsia="nl-NL"/>
        </w:rPr>
        <w:t>6.00</w:t>
      </w:r>
      <w:r w:rsidR="007822F1" w:rsidRPr="001E2933">
        <w:rPr>
          <w:rFonts w:ascii="Verdana" w:hAnsi="Verdana" w:cs="Arial"/>
          <w:sz w:val="20"/>
          <w:szCs w:val="20"/>
          <w:lang w:eastAsia="nl-NL"/>
        </w:rPr>
        <w:t xml:space="preserve"> tot 1</w:t>
      </w:r>
      <w:r w:rsidR="00E6737D" w:rsidRPr="001E2933">
        <w:rPr>
          <w:rFonts w:ascii="Verdana" w:hAnsi="Verdana" w:cs="Arial"/>
          <w:sz w:val="20"/>
          <w:szCs w:val="20"/>
          <w:lang w:eastAsia="nl-NL"/>
        </w:rPr>
        <w:t>9</w:t>
      </w:r>
      <w:r w:rsidR="007822F1" w:rsidRPr="001E2933">
        <w:rPr>
          <w:rFonts w:ascii="Verdana" w:hAnsi="Verdana" w:cs="Arial"/>
          <w:sz w:val="20"/>
          <w:szCs w:val="20"/>
          <w:lang w:eastAsia="nl-NL"/>
        </w:rPr>
        <w:t>.00 uur)</w:t>
      </w:r>
    </w:p>
    <w:p w14:paraId="56660A1C" w14:textId="50D572DD" w:rsidR="007822F1" w:rsidRPr="001E2933" w:rsidRDefault="00D15A24" w:rsidP="007822F1">
      <w:pPr>
        <w:jc w:val="both"/>
        <w:rPr>
          <w:rFonts w:ascii="Verdana" w:hAnsi="Verdana" w:cs="Arial"/>
          <w:sz w:val="20"/>
          <w:szCs w:val="20"/>
          <w:lang w:eastAsia="nl-NL"/>
        </w:rPr>
      </w:pPr>
      <w:r>
        <w:rPr>
          <w:rFonts w:ascii="Verdana" w:hAnsi="Verdana" w:cs="Arial"/>
          <w:sz w:val="20"/>
          <w:szCs w:val="20"/>
          <w:lang w:eastAsia="nl-NL"/>
        </w:rPr>
        <w:t>Donder</w:t>
      </w:r>
      <w:r w:rsidR="00FE0F81" w:rsidRPr="001E2933">
        <w:rPr>
          <w:rFonts w:ascii="Verdana" w:hAnsi="Verdana" w:cs="Arial"/>
          <w:sz w:val="20"/>
          <w:szCs w:val="20"/>
          <w:lang w:eastAsia="nl-NL"/>
        </w:rPr>
        <w:t>dag</w:t>
      </w:r>
      <w:r w:rsidR="007822F1" w:rsidRPr="001E2933">
        <w:rPr>
          <w:rFonts w:ascii="Verdana" w:hAnsi="Verdana" w:cs="Arial"/>
          <w:sz w:val="20"/>
          <w:szCs w:val="20"/>
          <w:lang w:eastAsia="nl-NL"/>
        </w:rPr>
        <w:t xml:space="preserve"> </w:t>
      </w:r>
      <w:r w:rsidR="007822F1" w:rsidRPr="001E2933">
        <w:rPr>
          <w:rFonts w:ascii="Verdana" w:hAnsi="Verdana" w:cs="Arial"/>
          <w:sz w:val="20"/>
          <w:szCs w:val="20"/>
          <w:lang w:eastAsia="nl-NL"/>
        </w:rPr>
        <w:tab/>
        <w:t>2</w:t>
      </w:r>
      <w:r w:rsidR="007D4475">
        <w:rPr>
          <w:rFonts w:ascii="Verdana" w:hAnsi="Verdana" w:cs="Arial"/>
          <w:sz w:val="20"/>
          <w:szCs w:val="20"/>
          <w:lang w:eastAsia="nl-NL"/>
        </w:rPr>
        <w:t>2</w:t>
      </w:r>
      <w:r w:rsidR="007822F1" w:rsidRPr="001E2933">
        <w:rPr>
          <w:rFonts w:ascii="Verdana" w:hAnsi="Verdana" w:cs="Arial"/>
          <w:sz w:val="20"/>
          <w:szCs w:val="20"/>
          <w:lang w:eastAsia="nl-NL"/>
        </w:rPr>
        <w:t xml:space="preserve"> december</w:t>
      </w:r>
      <w:r w:rsidR="007822F1" w:rsidRPr="001E2933">
        <w:rPr>
          <w:rFonts w:ascii="Verdana" w:hAnsi="Verdana" w:cs="Arial"/>
          <w:sz w:val="20"/>
          <w:szCs w:val="20"/>
          <w:lang w:eastAsia="nl-NL"/>
        </w:rPr>
        <w:tab/>
      </w:r>
      <w:r w:rsidR="007822F1" w:rsidRPr="001E2933">
        <w:rPr>
          <w:rFonts w:ascii="Verdana" w:hAnsi="Verdana" w:cs="Arial"/>
          <w:sz w:val="20"/>
          <w:szCs w:val="20"/>
          <w:lang w:eastAsia="nl-NL"/>
        </w:rPr>
        <w:tab/>
        <w:t xml:space="preserve">Keurdag </w:t>
      </w:r>
    </w:p>
    <w:p w14:paraId="239EC17F" w14:textId="0A8F62E4" w:rsidR="007822F1" w:rsidRPr="001E2933" w:rsidRDefault="00271517" w:rsidP="007822F1">
      <w:pPr>
        <w:jc w:val="both"/>
        <w:rPr>
          <w:rFonts w:ascii="Verdana" w:hAnsi="Verdana" w:cs="Arial"/>
          <w:sz w:val="20"/>
          <w:szCs w:val="20"/>
          <w:lang w:eastAsia="nl-NL"/>
        </w:rPr>
      </w:pPr>
      <w:r>
        <w:rPr>
          <w:rFonts w:ascii="Verdana" w:hAnsi="Verdana" w:cs="Arial"/>
          <w:sz w:val="20"/>
          <w:szCs w:val="20"/>
          <w:lang w:eastAsia="nl-NL"/>
        </w:rPr>
        <w:t>Maandag</w:t>
      </w:r>
      <w:r w:rsidR="007822F1" w:rsidRPr="001E2933">
        <w:rPr>
          <w:rFonts w:ascii="Verdana" w:hAnsi="Verdana" w:cs="Arial"/>
          <w:sz w:val="20"/>
          <w:szCs w:val="20"/>
          <w:lang w:eastAsia="nl-NL"/>
        </w:rPr>
        <w:tab/>
        <w:t xml:space="preserve">26 december   </w:t>
      </w:r>
      <w:r w:rsidR="007822F1" w:rsidRPr="001E2933">
        <w:rPr>
          <w:rFonts w:ascii="Verdana" w:hAnsi="Verdana" w:cs="Arial"/>
          <w:sz w:val="20"/>
          <w:szCs w:val="20"/>
          <w:lang w:eastAsia="nl-NL"/>
        </w:rPr>
        <w:tab/>
        <w:t xml:space="preserve">Opening van 11.00 tot 11.30  uur   </w:t>
      </w:r>
    </w:p>
    <w:p w14:paraId="1C71D924" w14:textId="77777777" w:rsidR="007822F1" w:rsidRPr="001E2933" w:rsidRDefault="007822F1" w:rsidP="007822F1">
      <w:pPr>
        <w:ind w:left="2832" w:firstLine="708"/>
        <w:jc w:val="both"/>
        <w:rPr>
          <w:rFonts w:ascii="Verdana" w:hAnsi="Verdana" w:cs="Arial"/>
          <w:sz w:val="20"/>
          <w:szCs w:val="20"/>
          <w:lang w:eastAsia="nl-NL"/>
        </w:rPr>
      </w:pPr>
      <w:r w:rsidRPr="001E2933">
        <w:rPr>
          <w:rFonts w:ascii="Verdana" w:hAnsi="Verdana" w:cs="Arial"/>
          <w:sz w:val="20"/>
          <w:szCs w:val="20"/>
          <w:lang w:eastAsia="nl-NL"/>
        </w:rPr>
        <w:t>Open van 11.30 tot 18.00  uur</w:t>
      </w:r>
    </w:p>
    <w:p w14:paraId="3473CC31" w14:textId="2828D28A" w:rsidR="00E6737D" w:rsidRPr="001E2933" w:rsidRDefault="00E6737D" w:rsidP="007822F1">
      <w:pPr>
        <w:jc w:val="both"/>
        <w:rPr>
          <w:rFonts w:ascii="Verdana" w:hAnsi="Verdana" w:cs="Arial"/>
          <w:sz w:val="20"/>
          <w:szCs w:val="20"/>
          <w:lang w:eastAsia="nl-NL"/>
        </w:rPr>
      </w:pPr>
      <w:r w:rsidRPr="001E2933">
        <w:rPr>
          <w:rFonts w:ascii="Verdana" w:hAnsi="Verdana" w:cs="Arial"/>
          <w:sz w:val="20"/>
          <w:szCs w:val="20"/>
          <w:lang w:eastAsia="nl-NL"/>
        </w:rPr>
        <w:t>Dinsdag</w:t>
      </w:r>
      <w:r w:rsidRPr="001E2933">
        <w:rPr>
          <w:rFonts w:ascii="Verdana" w:hAnsi="Verdana" w:cs="Arial"/>
          <w:sz w:val="20"/>
          <w:szCs w:val="20"/>
          <w:lang w:eastAsia="nl-NL"/>
        </w:rPr>
        <w:tab/>
        <w:t>2</w:t>
      </w:r>
      <w:r w:rsidR="00271517">
        <w:rPr>
          <w:rFonts w:ascii="Verdana" w:hAnsi="Verdana" w:cs="Arial"/>
          <w:sz w:val="20"/>
          <w:szCs w:val="20"/>
          <w:lang w:eastAsia="nl-NL"/>
        </w:rPr>
        <w:t>7</w:t>
      </w:r>
      <w:r w:rsidRPr="001E2933">
        <w:rPr>
          <w:rFonts w:ascii="Verdana" w:hAnsi="Verdana" w:cs="Arial"/>
          <w:sz w:val="20"/>
          <w:szCs w:val="20"/>
          <w:lang w:eastAsia="nl-NL"/>
        </w:rPr>
        <w:t xml:space="preserve">  december</w:t>
      </w:r>
      <w:r w:rsidRPr="001E2933">
        <w:rPr>
          <w:rFonts w:ascii="Verdana" w:hAnsi="Verdana" w:cs="Arial"/>
          <w:sz w:val="20"/>
          <w:szCs w:val="20"/>
          <w:lang w:eastAsia="nl-NL"/>
        </w:rPr>
        <w:tab/>
      </w:r>
      <w:r w:rsidRPr="001E2933">
        <w:rPr>
          <w:rFonts w:ascii="Verdana" w:hAnsi="Verdana" w:cs="Arial"/>
          <w:sz w:val="20"/>
          <w:szCs w:val="20"/>
          <w:lang w:eastAsia="nl-NL"/>
        </w:rPr>
        <w:tab/>
        <w:t>Open van 1</w:t>
      </w:r>
      <w:r w:rsidR="002116E9" w:rsidRPr="001E2933">
        <w:rPr>
          <w:rFonts w:ascii="Verdana" w:hAnsi="Verdana" w:cs="Arial"/>
          <w:sz w:val="20"/>
          <w:szCs w:val="20"/>
          <w:lang w:eastAsia="nl-NL"/>
        </w:rPr>
        <w:t>0</w:t>
      </w:r>
      <w:r w:rsidRPr="001E2933">
        <w:rPr>
          <w:rFonts w:ascii="Verdana" w:hAnsi="Verdana" w:cs="Arial"/>
          <w:sz w:val="20"/>
          <w:szCs w:val="20"/>
          <w:lang w:eastAsia="nl-NL"/>
        </w:rPr>
        <w:t xml:space="preserve">.00 tot </w:t>
      </w:r>
      <w:r w:rsidR="00B11FF8" w:rsidRPr="001E2933">
        <w:rPr>
          <w:rFonts w:ascii="Verdana" w:hAnsi="Verdana" w:cs="Arial"/>
          <w:sz w:val="20"/>
          <w:szCs w:val="20"/>
          <w:lang w:eastAsia="nl-NL"/>
        </w:rPr>
        <w:t>2</w:t>
      </w:r>
      <w:r w:rsidR="003C2D86" w:rsidRPr="001E2933">
        <w:rPr>
          <w:rFonts w:ascii="Verdana" w:hAnsi="Verdana" w:cs="Arial"/>
          <w:sz w:val="20"/>
          <w:szCs w:val="20"/>
          <w:lang w:eastAsia="nl-NL"/>
        </w:rPr>
        <w:t>1</w:t>
      </w:r>
      <w:r w:rsidRPr="001E2933">
        <w:rPr>
          <w:rFonts w:ascii="Verdana" w:hAnsi="Verdana" w:cs="Arial"/>
          <w:sz w:val="20"/>
          <w:szCs w:val="20"/>
          <w:lang w:eastAsia="nl-NL"/>
        </w:rPr>
        <w:t>.00 uur</w:t>
      </w:r>
    </w:p>
    <w:p w14:paraId="521E5016" w14:textId="2D0BE1F0" w:rsidR="007822F1" w:rsidRPr="001E2933" w:rsidRDefault="00E6737D" w:rsidP="007822F1">
      <w:pPr>
        <w:jc w:val="both"/>
        <w:rPr>
          <w:rFonts w:ascii="Verdana" w:hAnsi="Verdana" w:cs="Arial"/>
          <w:sz w:val="20"/>
          <w:szCs w:val="20"/>
          <w:lang w:eastAsia="nl-NL"/>
        </w:rPr>
      </w:pPr>
      <w:r w:rsidRPr="001E2933">
        <w:rPr>
          <w:rFonts w:ascii="Verdana" w:hAnsi="Verdana" w:cs="Arial"/>
          <w:sz w:val="20"/>
          <w:szCs w:val="20"/>
          <w:lang w:eastAsia="nl-NL"/>
        </w:rPr>
        <w:t>Woens</w:t>
      </w:r>
      <w:r w:rsidR="00FE0F81" w:rsidRPr="001E2933">
        <w:rPr>
          <w:rFonts w:ascii="Verdana" w:hAnsi="Verdana" w:cs="Arial"/>
          <w:sz w:val="20"/>
          <w:szCs w:val="20"/>
          <w:lang w:eastAsia="nl-NL"/>
        </w:rPr>
        <w:t>dag</w:t>
      </w:r>
      <w:r w:rsidR="007822F1" w:rsidRPr="001E2933">
        <w:rPr>
          <w:rFonts w:ascii="Verdana" w:hAnsi="Verdana" w:cs="Arial"/>
          <w:sz w:val="20"/>
          <w:szCs w:val="20"/>
          <w:lang w:eastAsia="nl-NL"/>
        </w:rPr>
        <w:tab/>
        <w:t>2</w:t>
      </w:r>
      <w:r w:rsidR="00271517">
        <w:rPr>
          <w:rFonts w:ascii="Verdana" w:hAnsi="Verdana" w:cs="Arial"/>
          <w:sz w:val="20"/>
          <w:szCs w:val="20"/>
          <w:lang w:eastAsia="nl-NL"/>
        </w:rPr>
        <w:t>8</w:t>
      </w:r>
      <w:r w:rsidR="007822F1" w:rsidRPr="001E2933">
        <w:rPr>
          <w:rFonts w:ascii="Verdana" w:hAnsi="Verdana" w:cs="Arial"/>
          <w:sz w:val="20"/>
          <w:szCs w:val="20"/>
          <w:lang w:eastAsia="nl-NL"/>
        </w:rPr>
        <w:t xml:space="preserve">  december </w:t>
      </w:r>
      <w:r w:rsidR="007822F1" w:rsidRPr="001E2933">
        <w:rPr>
          <w:rFonts w:ascii="Verdana" w:hAnsi="Verdana" w:cs="Arial"/>
          <w:sz w:val="20"/>
          <w:szCs w:val="20"/>
          <w:lang w:eastAsia="nl-NL"/>
        </w:rPr>
        <w:tab/>
        <w:t>Open van 1</w:t>
      </w:r>
      <w:r w:rsidR="006E11BD" w:rsidRPr="001E2933">
        <w:rPr>
          <w:rFonts w:ascii="Verdana" w:hAnsi="Verdana" w:cs="Arial"/>
          <w:sz w:val="20"/>
          <w:szCs w:val="20"/>
          <w:lang w:eastAsia="nl-NL"/>
        </w:rPr>
        <w:t>0</w:t>
      </w:r>
      <w:r w:rsidR="007822F1" w:rsidRPr="001E2933">
        <w:rPr>
          <w:rFonts w:ascii="Verdana" w:hAnsi="Verdana" w:cs="Arial"/>
          <w:sz w:val="20"/>
          <w:szCs w:val="20"/>
          <w:lang w:eastAsia="nl-NL"/>
        </w:rPr>
        <w:t>.00 tot 1</w:t>
      </w:r>
      <w:r w:rsidR="00A706BD">
        <w:rPr>
          <w:rFonts w:ascii="Verdana" w:hAnsi="Verdana" w:cs="Arial"/>
          <w:sz w:val="20"/>
          <w:szCs w:val="20"/>
          <w:lang w:eastAsia="nl-NL"/>
        </w:rPr>
        <w:t>7</w:t>
      </w:r>
      <w:r w:rsidRPr="001E2933">
        <w:rPr>
          <w:rFonts w:ascii="Verdana" w:hAnsi="Verdana" w:cs="Arial"/>
          <w:sz w:val="20"/>
          <w:szCs w:val="20"/>
          <w:lang w:eastAsia="nl-NL"/>
        </w:rPr>
        <w:t>.</w:t>
      </w:r>
      <w:r w:rsidR="007822F1" w:rsidRPr="001E2933">
        <w:rPr>
          <w:rFonts w:ascii="Verdana" w:hAnsi="Verdana" w:cs="Arial"/>
          <w:sz w:val="20"/>
          <w:szCs w:val="20"/>
          <w:lang w:eastAsia="nl-NL"/>
        </w:rPr>
        <w:t xml:space="preserve">00  uur     </w:t>
      </w:r>
    </w:p>
    <w:p w14:paraId="6FF33574" w14:textId="758FBC15" w:rsidR="007822F1" w:rsidRDefault="007822F1" w:rsidP="007822F1">
      <w:pPr>
        <w:ind w:left="2832" w:firstLine="708"/>
        <w:jc w:val="both"/>
        <w:rPr>
          <w:rFonts w:ascii="Verdana" w:hAnsi="Verdana" w:cs="Arial"/>
          <w:sz w:val="20"/>
          <w:szCs w:val="20"/>
          <w:lang w:eastAsia="nl-NL"/>
        </w:rPr>
      </w:pPr>
      <w:r w:rsidRPr="001E2933">
        <w:rPr>
          <w:rFonts w:ascii="Verdana" w:hAnsi="Verdana" w:cs="Arial"/>
          <w:sz w:val="20"/>
          <w:szCs w:val="20"/>
          <w:lang w:eastAsia="nl-NL"/>
        </w:rPr>
        <w:t>Uitgifte vogels 1</w:t>
      </w:r>
      <w:r w:rsidR="00A706BD">
        <w:rPr>
          <w:rFonts w:ascii="Verdana" w:hAnsi="Verdana" w:cs="Arial"/>
          <w:sz w:val="20"/>
          <w:szCs w:val="20"/>
          <w:lang w:eastAsia="nl-NL"/>
        </w:rPr>
        <w:t>7.00</w:t>
      </w:r>
      <w:r w:rsidRPr="001E2933">
        <w:rPr>
          <w:rFonts w:ascii="Verdana" w:hAnsi="Verdana" w:cs="Arial"/>
          <w:sz w:val="20"/>
          <w:szCs w:val="20"/>
          <w:lang w:eastAsia="nl-NL"/>
        </w:rPr>
        <w:t xml:space="preserve"> tot 1</w:t>
      </w:r>
      <w:r w:rsidR="00A706BD">
        <w:rPr>
          <w:rFonts w:ascii="Verdana" w:hAnsi="Verdana" w:cs="Arial"/>
          <w:sz w:val="20"/>
          <w:szCs w:val="20"/>
          <w:lang w:eastAsia="nl-NL"/>
        </w:rPr>
        <w:t>9</w:t>
      </w:r>
      <w:r w:rsidRPr="001E2933">
        <w:rPr>
          <w:rFonts w:ascii="Verdana" w:hAnsi="Verdana" w:cs="Arial"/>
          <w:sz w:val="20"/>
          <w:szCs w:val="20"/>
          <w:lang w:eastAsia="nl-NL"/>
        </w:rPr>
        <w:t>.00 uur</w:t>
      </w:r>
    </w:p>
    <w:p w14:paraId="064D117B" w14:textId="3316E62A" w:rsidR="008C24DF" w:rsidRDefault="008C24DF" w:rsidP="00803CB0">
      <w:pPr>
        <w:jc w:val="both"/>
        <w:rPr>
          <w:rFonts w:ascii="Verdana" w:hAnsi="Verdana" w:cs="Arial"/>
          <w:sz w:val="20"/>
          <w:szCs w:val="20"/>
          <w:lang w:eastAsia="nl-NL"/>
        </w:rPr>
      </w:pPr>
    </w:p>
    <w:p w14:paraId="1088B546" w14:textId="210BFFFF" w:rsidR="00803CB0" w:rsidRPr="00CC03E2" w:rsidRDefault="00B0056B" w:rsidP="00803CB0">
      <w:pPr>
        <w:jc w:val="both"/>
        <w:rPr>
          <w:rFonts w:ascii="Verdana" w:hAnsi="Verdana" w:cs="Arial"/>
          <w:sz w:val="20"/>
          <w:szCs w:val="20"/>
          <w:lang w:eastAsia="nl-NL"/>
        </w:rPr>
      </w:pPr>
      <w:r>
        <w:rPr>
          <w:rFonts w:ascii="Verdana" w:hAnsi="Verdana" w:cs="Arial"/>
          <w:sz w:val="20"/>
          <w:szCs w:val="20"/>
          <w:lang w:eastAsia="nl-NL"/>
        </w:rPr>
        <w:t xml:space="preserve">Mochten Corona maatregelen van toepassing zijn, dan volgen wij het landelijk verplichte beleid. </w:t>
      </w:r>
      <w:r w:rsidR="00CC03E2">
        <w:rPr>
          <w:rFonts w:ascii="Verdana" w:hAnsi="Verdana" w:cs="Arial"/>
          <w:sz w:val="20"/>
          <w:szCs w:val="20"/>
          <w:lang w:eastAsia="nl-NL"/>
        </w:rPr>
        <w:t xml:space="preserve"> </w:t>
      </w:r>
    </w:p>
    <w:p w14:paraId="60569EB2" w14:textId="77777777" w:rsidR="007822F1" w:rsidRPr="001E2933" w:rsidRDefault="007822F1" w:rsidP="007822F1">
      <w:pPr>
        <w:jc w:val="both"/>
        <w:rPr>
          <w:rFonts w:ascii="Verdana" w:hAnsi="Verdana"/>
          <w:sz w:val="12"/>
          <w:szCs w:val="12"/>
          <w:lang w:eastAsia="nl-NL"/>
        </w:rPr>
      </w:pPr>
    </w:p>
    <w:p w14:paraId="761300BB" w14:textId="77777777" w:rsidR="007822F1" w:rsidRPr="001E2933" w:rsidRDefault="007822F1" w:rsidP="007822F1">
      <w:pPr>
        <w:jc w:val="both"/>
        <w:rPr>
          <w:rFonts w:ascii="Verdana" w:hAnsi="Verdana" w:cs="Arial"/>
          <w:sz w:val="20"/>
          <w:szCs w:val="20"/>
          <w:lang w:eastAsia="nl-NL"/>
        </w:rPr>
      </w:pPr>
      <w:r w:rsidRPr="001E2933">
        <w:rPr>
          <w:rFonts w:ascii="Verdana" w:hAnsi="Verdana" w:cs="Arial"/>
          <w:sz w:val="20"/>
          <w:szCs w:val="20"/>
          <w:u w:val="single"/>
          <w:lang w:eastAsia="nl-NL"/>
        </w:rPr>
        <w:t>Artikel 2.</w:t>
      </w:r>
    </w:p>
    <w:p w14:paraId="520FFF9E" w14:textId="0F562298" w:rsidR="007822F1" w:rsidRPr="001E2933" w:rsidRDefault="007822F1" w:rsidP="007822F1">
      <w:pPr>
        <w:jc w:val="both"/>
        <w:rPr>
          <w:rFonts w:ascii="Verdana" w:hAnsi="Verdana" w:cs="Arial"/>
          <w:sz w:val="20"/>
          <w:szCs w:val="20"/>
          <w:lang w:eastAsia="nl-NL"/>
        </w:rPr>
      </w:pPr>
      <w:r w:rsidRPr="001E2933">
        <w:rPr>
          <w:rFonts w:ascii="Verdana" w:hAnsi="Verdana" w:cs="Arial"/>
          <w:sz w:val="20"/>
          <w:szCs w:val="20"/>
          <w:lang w:eastAsia="nl-NL"/>
        </w:rPr>
        <w:t>De inschrijving is open gesteld in overeenstemming met het tentoonstellingsreglement van de Nederlandse Bond van Vogelliefhebbers. Door inschrijving onderwerpt men zich aan de bepalingen van dit reglement. Ingezonden kan worden met erkende ringen van de NBvV Ook zijn ringen toegestaan van andere organisaties volgens C.O.M. Nederland, dit moet duidelijk op het inschrijfformulier worden vermeld. Aantoonbaar moet worden gemaakt dat de betreffende ring aan de inzender is toegekend.  Dit bewijs dient fysiek in de zaal aanwezig te zijn bij de keuring (Kopie).</w:t>
      </w:r>
    </w:p>
    <w:p w14:paraId="4ACE29A3" w14:textId="77777777" w:rsidR="007822F1" w:rsidRPr="001E2933" w:rsidRDefault="007822F1" w:rsidP="007822F1">
      <w:pPr>
        <w:jc w:val="both"/>
        <w:rPr>
          <w:rFonts w:ascii="Verdana" w:hAnsi="Verdana"/>
          <w:sz w:val="12"/>
          <w:szCs w:val="12"/>
          <w:lang w:eastAsia="nl-NL"/>
        </w:rPr>
      </w:pPr>
    </w:p>
    <w:p w14:paraId="622038DD" w14:textId="77777777" w:rsidR="007822F1" w:rsidRPr="001E2933" w:rsidRDefault="007822F1" w:rsidP="007822F1">
      <w:pPr>
        <w:jc w:val="both"/>
        <w:rPr>
          <w:rFonts w:ascii="Verdana" w:hAnsi="Verdana" w:cs="Arial"/>
          <w:color w:val="000000"/>
          <w:sz w:val="20"/>
          <w:szCs w:val="20"/>
          <w:lang w:eastAsia="nl-NL"/>
        </w:rPr>
      </w:pPr>
      <w:r w:rsidRPr="001E2933">
        <w:rPr>
          <w:rFonts w:ascii="Verdana" w:hAnsi="Verdana" w:cs="Arial"/>
          <w:color w:val="000000"/>
          <w:sz w:val="20"/>
          <w:szCs w:val="20"/>
          <w:lang w:eastAsia="nl-NL"/>
        </w:rPr>
        <w:t>Artikel 3.</w:t>
      </w:r>
    </w:p>
    <w:p w14:paraId="07D9C969" w14:textId="77777777" w:rsidR="008549DC" w:rsidRPr="001E2933" w:rsidRDefault="007822F1" w:rsidP="008549DC">
      <w:pPr>
        <w:jc w:val="both"/>
        <w:rPr>
          <w:rFonts w:ascii="Verdana" w:hAnsi="Verdana" w:cs="Arial"/>
          <w:sz w:val="20"/>
          <w:szCs w:val="20"/>
          <w:lang w:eastAsia="nl-NL"/>
        </w:rPr>
      </w:pPr>
      <w:r w:rsidRPr="001E2933">
        <w:rPr>
          <w:rFonts w:ascii="Verdana" w:hAnsi="Verdana" w:cs="Arial"/>
          <w:color w:val="000000"/>
          <w:sz w:val="20"/>
          <w:szCs w:val="20"/>
          <w:lang w:eastAsia="nl-NL"/>
        </w:rPr>
        <w:t xml:space="preserve">Ingeschreven dient te worden volgens het vraagprogramma van de NBvV, </w:t>
      </w:r>
      <w:r w:rsidR="00FE6C7B" w:rsidRPr="001E2933">
        <w:rPr>
          <w:rFonts w:ascii="Verdana" w:hAnsi="Verdana" w:cs="Arial"/>
          <w:color w:val="000000"/>
          <w:sz w:val="20"/>
          <w:szCs w:val="20"/>
          <w:lang w:eastAsia="nl-NL"/>
        </w:rPr>
        <w:t xml:space="preserve">zie hiervoor </w:t>
      </w:r>
      <w:r w:rsidR="00592728" w:rsidRPr="001E2933">
        <w:rPr>
          <w:rFonts w:ascii="Verdana" w:hAnsi="Verdana" w:cs="Arial"/>
          <w:color w:val="000000"/>
          <w:sz w:val="20"/>
          <w:szCs w:val="20"/>
          <w:lang w:eastAsia="nl-NL"/>
        </w:rPr>
        <w:t>de</w:t>
      </w:r>
      <w:r w:rsidRPr="001E2933">
        <w:rPr>
          <w:rFonts w:ascii="Verdana" w:hAnsi="Verdana" w:cs="Arial"/>
          <w:color w:val="000000"/>
          <w:sz w:val="20"/>
          <w:szCs w:val="20"/>
          <w:lang w:eastAsia="nl-NL"/>
        </w:rPr>
        <w:t xml:space="preserve"> site van de NBvV. </w:t>
      </w:r>
      <w:r w:rsidR="008549DC">
        <w:rPr>
          <w:rFonts w:ascii="Verdana" w:hAnsi="Verdana" w:cs="Arial"/>
          <w:sz w:val="20"/>
          <w:szCs w:val="20"/>
          <w:lang w:eastAsia="nl-NL"/>
        </w:rPr>
        <w:t>Digitale inschrijfformulieren vind u op de site van VV De Goudvink of op de site van district Overijssel.</w:t>
      </w:r>
    </w:p>
    <w:p w14:paraId="491067CF" w14:textId="77777777" w:rsidR="008549DC" w:rsidRPr="001E2933" w:rsidRDefault="008549DC" w:rsidP="008549DC">
      <w:pPr>
        <w:jc w:val="both"/>
        <w:rPr>
          <w:rFonts w:ascii="Verdana" w:hAnsi="Verdana" w:cs="Arial"/>
          <w:sz w:val="20"/>
          <w:szCs w:val="20"/>
          <w:lang w:eastAsia="nl-NL"/>
        </w:rPr>
      </w:pPr>
    </w:p>
    <w:p w14:paraId="156B3F8D" w14:textId="2730804B" w:rsidR="008549DC" w:rsidRDefault="00335F4A" w:rsidP="008549DC">
      <w:pPr>
        <w:jc w:val="both"/>
        <w:rPr>
          <w:rStyle w:val="Hyperlink"/>
          <w:rFonts w:ascii="Verdana" w:hAnsi="Verdana" w:cs="Arial"/>
          <w:b/>
          <w:i/>
          <w:sz w:val="20"/>
          <w:szCs w:val="20"/>
          <w:lang w:eastAsia="nl-NL"/>
        </w:rPr>
      </w:pPr>
      <w:hyperlink r:id="rId4" w:history="1">
        <w:r w:rsidR="00C707A3" w:rsidRPr="00D10444">
          <w:rPr>
            <w:rStyle w:val="Hyperlink"/>
            <w:rFonts w:ascii="Verdana" w:hAnsi="Verdana" w:cs="Arial"/>
            <w:b/>
            <w:i/>
            <w:sz w:val="20"/>
            <w:szCs w:val="20"/>
            <w:lang w:eastAsia="nl-NL"/>
          </w:rPr>
          <w:t>http://www.districtoverijssel-nbvv.nl/</w:t>
        </w:r>
      </w:hyperlink>
    </w:p>
    <w:p w14:paraId="4E71C569" w14:textId="7ACA8172" w:rsidR="008549DC" w:rsidRPr="002477C9" w:rsidRDefault="00335F4A" w:rsidP="008549DC">
      <w:pPr>
        <w:jc w:val="both"/>
        <w:rPr>
          <w:rStyle w:val="Hyperlink"/>
          <w:rFonts w:ascii="Verdana" w:hAnsi="Verdana" w:cs="Arial"/>
          <w:bCs/>
          <w:i/>
          <w:sz w:val="20"/>
          <w:szCs w:val="20"/>
          <w:u w:val="none"/>
          <w:lang w:val="en-US" w:eastAsia="nl-NL"/>
        </w:rPr>
      </w:pPr>
      <w:hyperlink r:id="rId5" w:history="1">
        <w:r w:rsidR="008549DC" w:rsidRPr="002477C9">
          <w:rPr>
            <w:rStyle w:val="Hyperlink"/>
            <w:rFonts w:ascii="Verdana" w:hAnsi="Verdana" w:cs="Arial"/>
            <w:b/>
            <w:i/>
            <w:sz w:val="20"/>
            <w:szCs w:val="20"/>
            <w:lang w:val="en-US" w:eastAsia="nl-NL"/>
          </w:rPr>
          <w:t>http://www.goudvink-almelo.nl</w:t>
        </w:r>
      </w:hyperlink>
      <w:r w:rsidR="008549DC" w:rsidRPr="002477C9">
        <w:rPr>
          <w:rStyle w:val="Hyperlink"/>
          <w:rFonts w:ascii="Verdana" w:hAnsi="Verdana" w:cs="Arial"/>
          <w:b/>
          <w:i/>
          <w:sz w:val="20"/>
          <w:szCs w:val="20"/>
          <w:lang w:val="en-US" w:eastAsia="nl-NL"/>
        </w:rPr>
        <w:t xml:space="preserve"> </w:t>
      </w:r>
      <w:r w:rsidR="008549DC" w:rsidRPr="002477C9">
        <w:rPr>
          <w:rStyle w:val="Hyperlink"/>
          <w:rFonts w:ascii="Verdana" w:hAnsi="Verdana" w:cs="Arial"/>
          <w:bCs/>
          <w:i/>
          <w:sz w:val="20"/>
          <w:szCs w:val="20"/>
          <w:u w:val="none"/>
          <w:lang w:val="en-US" w:eastAsia="nl-NL"/>
        </w:rPr>
        <w:t xml:space="preserve">   (</w:t>
      </w:r>
      <w:proofErr w:type="spellStart"/>
      <w:r w:rsidR="008549DC" w:rsidRPr="002477C9">
        <w:rPr>
          <w:rStyle w:val="Hyperlink"/>
          <w:rFonts w:ascii="Verdana" w:hAnsi="Verdana" w:cs="Arial"/>
          <w:bCs/>
          <w:i/>
          <w:sz w:val="20"/>
          <w:szCs w:val="20"/>
          <w:u w:val="none"/>
          <w:lang w:val="en-US" w:eastAsia="nl-NL"/>
        </w:rPr>
        <w:t>tabblad</w:t>
      </w:r>
      <w:proofErr w:type="spellEnd"/>
      <w:r w:rsidR="008549DC" w:rsidRPr="002477C9">
        <w:rPr>
          <w:rStyle w:val="Hyperlink"/>
          <w:rFonts w:ascii="Verdana" w:hAnsi="Verdana" w:cs="Arial"/>
          <w:bCs/>
          <w:i/>
          <w:sz w:val="20"/>
          <w:szCs w:val="20"/>
          <w:u w:val="none"/>
          <w:lang w:val="en-US" w:eastAsia="nl-NL"/>
        </w:rPr>
        <w:t xml:space="preserve"> </w:t>
      </w:r>
      <w:proofErr w:type="spellStart"/>
      <w:r w:rsidR="008549DC" w:rsidRPr="008549DC">
        <w:rPr>
          <w:rStyle w:val="Hyperlink"/>
          <w:rFonts w:ascii="Verdana" w:hAnsi="Verdana" w:cs="Arial"/>
          <w:bCs/>
          <w:i/>
          <w:sz w:val="20"/>
          <w:szCs w:val="20"/>
          <w:u w:val="none"/>
          <w:lang w:val="en-US" w:eastAsia="nl-NL"/>
        </w:rPr>
        <w:t>evenementen</w:t>
      </w:r>
      <w:proofErr w:type="spellEnd"/>
      <w:r w:rsidR="008549DC" w:rsidRPr="002477C9">
        <w:rPr>
          <w:rStyle w:val="Hyperlink"/>
          <w:rFonts w:ascii="Verdana" w:hAnsi="Verdana" w:cs="Arial"/>
          <w:bCs/>
          <w:i/>
          <w:sz w:val="20"/>
          <w:szCs w:val="20"/>
          <w:u w:val="none"/>
          <w:lang w:val="en-US" w:eastAsia="nl-NL"/>
        </w:rPr>
        <w:t xml:space="preserve"> &gt; district T</w:t>
      </w:r>
      <w:r w:rsidR="008549DC">
        <w:rPr>
          <w:rStyle w:val="Hyperlink"/>
          <w:rFonts w:ascii="Verdana" w:hAnsi="Verdana" w:cs="Arial"/>
          <w:bCs/>
          <w:i/>
          <w:sz w:val="20"/>
          <w:szCs w:val="20"/>
          <w:u w:val="none"/>
          <w:lang w:val="en-US" w:eastAsia="nl-NL"/>
        </w:rPr>
        <w:t>T 202</w:t>
      </w:r>
      <w:r w:rsidR="00E50ACF">
        <w:rPr>
          <w:rStyle w:val="Hyperlink"/>
          <w:rFonts w:ascii="Verdana" w:hAnsi="Verdana" w:cs="Arial"/>
          <w:bCs/>
          <w:i/>
          <w:sz w:val="20"/>
          <w:szCs w:val="20"/>
          <w:u w:val="none"/>
          <w:lang w:val="en-US" w:eastAsia="nl-NL"/>
        </w:rPr>
        <w:t>2</w:t>
      </w:r>
      <w:r w:rsidR="008549DC">
        <w:rPr>
          <w:rStyle w:val="Hyperlink"/>
          <w:rFonts w:ascii="Verdana" w:hAnsi="Verdana" w:cs="Arial"/>
          <w:bCs/>
          <w:i/>
          <w:sz w:val="20"/>
          <w:szCs w:val="20"/>
          <w:u w:val="none"/>
          <w:lang w:val="en-US" w:eastAsia="nl-NL"/>
        </w:rPr>
        <w:t>)</w:t>
      </w:r>
    </w:p>
    <w:p w14:paraId="7DAF2807" w14:textId="77777777" w:rsidR="008549DC" w:rsidRPr="002477C9" w:rsidRDefault="008549DC" w:rsidP="008549DC">
      <w:pPr>
        <w:jc w:val="both"/>
        <w:rPr>
          <w:rStyle w:val="Hyperlink"/>
          <w:rFonts w:ascii="Verdana" w:hAnsi="Verdana" w:cs="Arial"/>
          <w:b/>
          <w:i/>
          <w:sz w:val="20"/>
          <w:szCs w:val="20"/>
          <w:lang w:val="en-US" w:eastAsia="nl-NL"/>
        </w:rPr>
      </w:pPr>
    </w:p>
    <w:p w14:paraId="319921D2" w14:textId="5EE00DDA" w:rsidR="00C707A3" w:rsidRDefault="008549DC" w:rsidP="008549DC">
      <w:pPr>
        <w:jc w:val="both"/>
        <w:rPr>
          <w:rFonts w:ascii="Verdana" w:hAnsi="Verdana" w:cs="Arial"/>
          <w:bCs/>
          <w:sz w:val="16"/>
          <w:szCs w:val="16"/>
          <w:lang w:eastAsia="nl-NL"/>
        </w:rPr>
      </w:pPr>
      <w:r w:rsidRPr="001E2933">
        <w:rPr>
          <w:rFonts w:ascii="Verdana" w:hAnsi="Verdana" w:cs="Arial"/>
          <w:sz w:val="20"/>
          <w:szCs w:val="20"/>
          <w:lang w:eastAsia="nl-NL"/>
        </w:rPr>
        <w:t>Andere inschrijfformulieren bij voorkeur in verenigingsverband uiterlijk op</w:t>
      </w:r>
      <w:r w:rsidR="00AD76A9">
        <w:rPr>
          <w:rFonts w:ascii="Verdana" w:hAnsi="Verdana" w:cs="Arial"/>
          <w:sz w:val="20"/>
          <w:szCs w:val="20"/>
          <w:lang w:eastAsia="nl-NL"/>
        </w:rPr>
        <w:t xml:space="preserve"> donderdag</w:t>
      </w:r>
      <w:r w:rsidRPr="001E2933">
        <w:rPr>
          <w:rFonts w:ascii="Verdana" w:hAnsi="Verdana" w:cs="Arial"/>
          <w:sz w:val="20"/>
          <w:szCs w:val="20"/>
          <w:lang w:eastAsia="nl-NL"/>
        </w:rPr>
        <w:t xml:space="preserve"> </w:t>
      </w:r>
      <w:r w:rsidR="00AD76A9">
        <w:rPr>
          <w:rFonts w:ascii="Verdana" w:hAnsi="Verdana" w:cs="Arial"/>
          <w:sz w:val="20"/>
          <w:szCs w:val="20"/>
          <w:lang w:eastAsia="nl-NL"/>
        </w:rPr>
        <w:t>1</w:t>
      </w:r>
      <w:r w:rsidRPr="001E2933">
        <w:rPr>
          <w:rFonts w:ascii="Verdana" w:hAnsi="Verdana" w:cs="Arial"/>
          <w:sz w:val="20"/>
          <w:szCs w:val="20"/>
          <w:lang w:eastAsia="nl-NL"/>
        </w:rPr>
        <w:t xml:space="preserve"> december 202</w:t>
      </w:r>
      <w:r w:rsidR="00721FEC">
        <w:rPr>
          <w:rFonts w:ascii="Verdana" w:hAnsi="Verdana" w:cs="Arial"/>
          <w:sz w:val="20"/>
          <w:szCs w:val="20"/>
          <w:lang w:eastAsia="nl-NL"/>
        </w:rPr>
        <w:t>2</w:t>
      </w:r>
      <w:r w:rsidRPr="001E2933">
        <w:rPr>
          <w:rFonts w:ascii="Verdana" w:hAnsi="Verdana" w:cs="Arial"/>
          <w:sz w:val="20"/>
          <w:szCs w:val="20"/>
          <w:lang w:eastAsia="nl-NL"/>
        </w:rPr>
        <w:t>, noodsituaties daargelaten, in bezit te zijn van</w:t>
      </w:r>
      <w:r w:rsidRPr="001E2933">
        <w:rPr>
          <w:rFonts w:ascii="Verdana" w:hAnsi="Verdana" w:cs="Arial"/>
          <w:bCs/>
          <w:sz w:val="20"/>
          <w:szCs w:val="20"/>
          <w:lang w:eastAsia="nl-NL"/>
        </w:rPr>
        <w:t xml:space="preserve">: secretaris VV De Goudvink, dhr. Guido Koop, W. van Konijnenburgstraat 11, 7606 KA Almelo, tel. 06-46320370 </w:t>
      </w:r>
      <w:r w:rsidRPr="001E2933">
        <w:rPr>
          <w:rFonts w:ascii="Verdana" w:hAnsi="Verdana" w:cs="Arial"/>
          <w:bCs/>
          <w:sz w:val="16"/>
          <w:szCs w:val="16"/>
          <w:lang w:eastAsia="nl-NL"/>
        </w:rPr>
        <w:t xml:space="preserve">(bellen alleen bij noodzaak). </w:t>
      </w:r>
    </w:p>
    <w:p w14:paraId="2D036A3F" w14:textId="77777777" w:rsidR="00C707A3" w:rsidRDefault="00C707A3" w:rsidP="008549DC">
      <w:pPr>
        <w:jc w:val="both"/>
        <w:rPr>
          <w:rFonts w:ascii="Verdana" w:hAnsi="Verdana" w:cs="Arial"/>
          <w:bCs/>
          <w:sz w:val="16"/>
          <w:szCs w:val="16"/>
          <w:lang w:eastAsia="nl-NL"/>
        </w:rPr>
      </w:pPr>
    </w:p>
    <w:p w14:paraId="439FA169" w14:textId="5AB35652" w:rsidR="008549DC" w:rsidRDefault="008549DC" w:rsidP="008549DC">
      <w:pPr>
        <w:jc w:val="both"/>
        <w:rPr>
          <w:rFonts w:ascii="Verdana" w:hAnsi="Verdana" w:cs="Arial"/>
          <w:bCs/>
          <w:sz w:val="16"/>
          <w:szCs w:val="16"/>
          <w:lang w:eastAsia="nl-NL"/>
        </w:rPr>
      </w:pPr>
      <w:r w:rsidRPr="001E2933">
        <w:rPr>
          <w:rFonts w:ascii="Verdana" w:hAnsi="Verdana" w:cs="Arial"/>
          <w:color w:val="000000"/>
          <w:sz w:val="20"/>
          <w:szCs w:val="20"/>
          <w:lang w:eastAsia="nl-NL"/>
        </w:rPr>
        <w:t>Bij evt</w:t>
      </w:r>
      <w:r>
        <w:rPr>
          <w:rFonts w:ascii="Verdana" w:hAnsi="Verdana" w:cs="Arial"/>
          <w:color w:val="000000"/>
          <w:sz w:val="20"/>
          <w:szCs w:val="20"/>
          <w:lang w:eastAsia="nl-NL"/>
        </w:rPr>
        <w:t>.</w:t>
      </w:r>
      <w:r w:rsidRPr="001E2933">
        <w:rPr>
          <w:rFonts w:ascii="Verdana" w:hAnsi="Verdana" w:cs="Arial"/>
          <w:color w:val="000000"/>
          <w:sz w:val="20"/>
          <w:szCs w:val="20"/>
          <w:lang w:eastAsia="nl-NL"/>
        </w:rPr>
        <w:t xml:space="preserve"> gebruik van </w:t>
      </w:r>
      <w:r>
        <w:rPr>
          <w:rFonts w:ascii="Verdana" w:hAnsi="Verdana" w:cs="Arial"/>
          <w:color w:val="000000"/>
          <w:sz w:val="20"/>
          <w:szCs w:val="20"/>
          <w:lang w:eastAsia="nl-NL"/>
        </w:rPr>
        <w:t xml:space="preserve">een papieren </w:t>
      </w:r>
      <w:r w:rsidRPr="001E2933">
        <w:rPr>
          <w:rFonts w:ascii="Verdana" w:hAnsi="Verdana" w:cs="Arial"/>
          <w:color w:val="000000"/>
          <w:sz w:val="20"/>
          <w:szCs w:val="20"/>
          <w:lang w:eastAsia="nl-NL"/>
        </w:rPr>
        <w:t xml:space="preserve">inschrijfformulier </w:t>
      </w:r>
      <w:r w:rsidRPr="000C3637">
        <w:rPr>
          <w:rFonts w:ascii="Verdana" w:hAnsi="Verdana" w:cs="Arial"/>
          <w:b/>
          <w:bCs/>
          <w:color w:val="000000"/>
          <w:sz w:val="20"/>
          <w:szCs w:val="20"/>
          <w:lang w:eastAsia="nl-NL"/>
        </w:rPr>
        <w:t>(zoveel mogelijk beperken)</w:t>
      </w:r>
      <w:r>
        <w:rPr>
          <w:rFonts w:ascii="Verdana" w:hAnsi="Verdana" w:cs="Arial"/>
          <w:color w:val="000000"/>
          <w:sz w:val="20"/>
          <w:szCs w:val="20"/>
          <w:lang w:eastAsia="nl-NL"/>
        </w:rPr>
        <w:t xml:space="preserve"> </w:t>
      </w:r>
      <w:r w:rsidRPr="001E2933">
        <w:rPr>
          <w:rFonts w:ascii="Verdana" w:hAnsi="Verdana" w:cs="Arial"/>
          <w:color w:val="000000"/>
          <w:sz w:val="20"/>
          <w:szCs w:val="20"/>
          <w:lang w:eastAsia="nl-NL"/>
        </w:rPr>
        <w:t xml:space="preserve">moet dit volledig en duidelijk op volgorde van klasse nummer, met vermelding van de soort vogel en het verzekerd bedrag, worden ingevuld. </w:t>
      </w:r>
      <w:r w:rsidRPr="001E2933">
        <w:rPr>
          <w:rFonts w:ascii="Verdana" w:hAnsi="Verdana" w:cs="Arial"/>
          <w:b/>
          <w:color w:val="000000"/>
          <w:sz w:val="20"/>
          <w:szCs w:val="20"/>
          <w:lang w:eastAsia="nl-NL"/>
        </w:rPr>
        <w:t>Voor elk klasse nummer 1 regel gebruiken!</w:t>
      </w:r>
      <w:r w:rsidRPr="001E2933">
        <w:rPr>
          <w:rFonts w:ascii="Verdana" w:hAnsi="Verdana" w:cs="Arial"/>
          <w:color w:val="000000"/>
          <w:sz w:val="20"/>
          <w:szCs w:val="20"/>
          <w:lang w:eastAsia="nl-NL"/>
        </w:rPr>
        <w:t xml:space="preserve"> </w:t>
      </w:r>
      <w:r w:rsidRPr="001E2933">
        <w:rPr>
          <w:rFonts w:ascii="Verdana" w:hAnsi="Verdana" w:cs="Arial"/>
          <w:i/>
          <w:color w:val="000000"/>
          <w:sz w:val="20"/>
          <w:szCs w:val="20"/>
          <w:lang w:eastAsia="nl-NL"/>
        </w:rPr>
        <w:t>Zie het voorbeeld hieronder aan het reglement.</w:t>
      </w:r>
    </w:p>
    <w:p w14:paraId="5DFFFF33" w14:textId="777B98CA" w:rsidR="008549DC" w:rsidRDefault="008549DC" w:rsidP="008549DC">
      <w:pPr>
        <w:jc w:val="both"/>
        <w:rPr>
          <w:rFonts w:ascii="Verdana" w:hAnsi="Verdana" w:cs="Arial"/>
          <w:bCs/>
          <w:sz w:val="16"/>
          <w:szCs w:val="16"/>
          <w:lang w:eastAsia="nl-NL"/>
        </w:rPr>
      </w:pPr>
    </w:p>
    <w:p w14:paraId="1E729F49" w14:textId="6E83C61B" w:rsidR="004078C9" w:rsidRPr="001E2933" w:rsidRDefault="007558EC" w:rsidP="004078C9">
      <w:pPr>
        <w:rPr>
          <w:rFonts w:ascii="Verdana" w:hAnsi="Verdana" w:cs="Arial"/>
          <w:bCs/>
          <w:sz w:val="20"/>
          <w:szCs w:val="20"/>
          <w:lang w:eastAsia="nl-NL"/>
        </w:rPr>
      </w:pPr>
      <w:r>
        <w:rPr>
          <w:rStyle w:val="Hyperlink"/>
          <w:rFonts w:ascii="Verdana" w:hAnsi="Verdana" w:cs="Arial"/>
          <w:bCs/>
          <w:color w:val="000000" w:themeColor="text1"/>
          <w:sz w:val="20"/>
          <w:szCs w:val="20"/>
          <w:u w:val="none"/>
          <w:lang w:eastAsia="nl-NL"/>
        </w:rPr>
        <w:t xml:space="preserve">Uw inschrijfformulier dient opgeslagen te zijn met uw kweeknummer en naam. </w:t>
      </w:r>
      <w:r w:rsidR="00236482">
        <w:rPr>
          <w:rStyle w:val="Hyperlink"/>
          <w:rFonts w:ascii="Verdana" w:hAnsi="Verdana" w:cs="Arial"/>
          <w:bCs/>
          <w:color w:val="000000" w:themeColor="text1"/>
          <w:sz w:val="20"/>
          <w:szCs w:val="20"/>
          <w:u w:val="none"/>
          <w:lang w:eastAsia="nl-NL"/>
        </w:rPr>
        <w:t>Het d</w:t>
      </w:r>
      <w:r w:rsidR="00FB5A08">
        <w:rPr>
          <w:rFonts w:ascii="Verdana" w:hAnsi="Verdana" w:cs="Arial"/>
          <w:bCs/>
          <w:sz w:val="20"/>
          <w:szCs w:val="20"/>
          <w:lang w:eastAsia="nl-NL"/>
        </w:rPr>
        <w:t xml:space="preserve">igitale </w:t>
      </w:r>
      <w:r w:rsidR="004078C9" w:rsidRPr="001E2933">
        <w:rPr>
          <w:rFonts w:ascii="Verdana" w:hAnsi="Verdana" w:cs="Arial"/>
          <w:bCs/>
          <w:sz w:val="20"/>
          <w:szCs w:val="20"/>
          <w:lang w:eastAsia="nl-NL"/>
        </w:rPr>
        <w:t xml:space="preserve">Inschrijfformulieren </w:t>
      </w:r>
      <w:r w:rsidR="00FB5A08">
        <w:rPr>
          <w:rFonts w:ascii="Verdana" w:hAnsi="Verdana" w:cs="Arial"/>
          <w:bCs/>
          <w:sz w:val="20"/>
          <w:szCs w:val="20"/>
          <w:lang w:eastAsia="nl-NL"/>
        </w:rPr>
        <w:t xml:space="preserve">moet </w:t>
      </w:r>
      <w:r w:rsidR="004078C9" w:rsidRPr="001E2933">
        <w:rPr>
          <w:rFonts w:ascii="Verdana" w:hAnsi="Verdana" w:cs="Arial"/>
          <w:bCs/>
          <w:sz w:val="20"/>
          <w:szCs w:val="20"/>
          <w:lang w:eastAsia="nl-NL"/>
        </w:rPr>
        <w:t xml:space="preserve">per </w:t>
      </w:r>
      <w:r w:rsidR="00236482">
        <w:rPr>
          <w:rFonts w:ascii="Verdana" w:hAnsi="Verdana" w:cs="Arial"/>
          <w:bCs/>
          <w:sz w:val="20"/>
          <w:szCs w:val="20"/>
          <w:lang w:eastAsia="nl-NL"/>
        </w:rPr>
        <w:t xml:space="preserve">eigen </w:t>
      </w:r>
      <w:r w:rsidR="004078C9" w:rsidRPr="001E2933">
        <w:rPr>
          <w:rFonts w:ascii="Verdana" w:hAnsi="Verdana" w:cs="Arial"/>
          <w:bCs/>
          <w:sz w:val="20"/>
          <w:szCs w:val="20"/>
          <w:lang w:eastAsia="nl-NL"/>
        </w:rPr>
        <w:t xml:space="preserve">mail worden gezonden aan: </w:t>
      </w:r>
    </w:p>
    <w:p w14:paraId="188416FD" w14:textId="76CAF109" w:rsidR="004078C9" w:rsidRDefault="00335F4A" w:rsidP="004078C9">
      <w:pPr>
        <w:jc w:val="both"/>
        <w:rPr>
          <w:rStyle w:val="Hyperlink"/>
          <w:rFonts w:ascii="Verdana" w:hAnsi="Verdana" w:cs="Arial"/>
          <w:bCs/>
          <w:sz w:val="20"/>
          <w:szCs w:val="20"/>
          <w:u w:val="none"/>
          <w:lang w:eastAsia="nl-NL"/>
        </w:rPr>
      </w:pPr>
      <w:hyperlink r:id="rId6" w:history="1">
        <w:r w:rsidR="004078C9" w:rsidRPr="001E2933">
          <w:rPr>
            <w:rStyle w:val="Hyperlink"/>
            <w:rFonts w:ascii="Verdana" w:hAnsi="Verdana" w:cs="Arial"/>
            <w:b/>
            <w:sz w:val="20"/>
            <w:szCs w:val="20"/>
            <w:lang w:eastAsia="nl-NL"/>
          </w:rPr>
          <w:t>secretariaat@goudvink-almelo.nl</w:t>
        </w:r>
      </w:hyperlink>
      <w:r w:rsidR="007F7AE4">
        <w:rPr>
          <w:rStyle w:val="Hyperlink"/>
          <w:rFonts w:ascii="Verdana" w:hAnsi="Verdana" w:cs="Arial"/>
          <w:b/>
          <w:sz w:val="20"/>
          <w:szCs w:val="20"/>
          <w:lang w:eastAsia="nl-NL"/>
        </w:rPr>
        <w:t xml:space="preserve"> </w:t>
      </w:r>
    </w:p>
    <w:p w14:paraId="628DE19A" w14:textId="47C5B151" w:rsidR="007F7AE4" w:rsidRPr="00451712" w:rsidRDefault="007F7AE4" w:rsidP="004078C9">
      <w:pPr>
        <w:jc w:val="both"/>
        <w:rPr>
          <w:rStyle w:val="Hyperlink"/>
          <w:rFonts w:ascii="Verdana" w:hAnsi="Verdana" w:cs="Arial"/>
          <w:bCs/>
          <w:color w:val="000000" w:themeColor="text1"/>
          <w:sz w:val="20"/>
          <w:szCs w:val="20"/>
          <w:u w:val="none"/>
          <w:lang w:eastAsia="nl-NL"/>
        </w:rPr>
      </w:pPr>
      <w:r w:rsidRPr="00451712">
        <w:rPr>
          <w:rStyle w:val="Hyperlink"/>
          <w:rFonts w:ascii="Verdana" w:hAnsi="Verdana" w:cs="Arial"/>
          <w:bCs/>
          <w:color w:val="000000" w:themeColor="text1"/>
          <w:sz w:val="20"/>
          <w:szCs w:val="20"/>
          <w:u w:val="none"/>
          <w:lang w:eastAsia="nl-NL"/>
        </w:rPr>
        <w:t>De ontvangst van uw formulier wordt bevestigd</w:t>
      </w:r>
      <w:r w:rsidR="00451712" w:rsidRPr="00451712">
        <w:rPr>
          <w:rStyle w:val="Hyperlink"/>
          <w:rFonts w:ascii="Verdana" w:hAnsi="Verdana" w:cs="Arial"/>
          <w:bCs/>
          <w:color w:val="000000" w:themeColor="text1"/>
          <w:sz w:val="20"/>
          <w:szCs w:val="20"/>
          <w:u w:val="none"/>
          <w:lang w:eastAsia="nl-NL"/>
        </w:rPr>
        <w:t>. Indien niet het geval graag contact opnemen met de secretaris.</w:t>
      </w:r>
    </w:p>
    <w:p w14:paraId="6F18352B" w14:textId="77777777" w:rsidR="007822F1" w:rsidRPr="001E2933" w:rsidRDefault="007822F1" w:rsidP="007822F1">
      <w:pPr>
        <w:jc w:val="both"/>
        <w:rPr>
          <w:rFonts w:ascii="Verdana" w:hAnsi="Verdana"/>
          <w:sz w:val="12"/>
          <w:szCs w:val="12"/>
          <w:lang w:eastAsia="nl-NL"/>
        </w:rPr>
      </w:pPr>
    </w:p>
    <w:p w14:paraId="0EBC9A8D" w14:textId="77777777" w:rsidR="007822F1" w:rsidRPr="001E2933" w:rsidRDefault="007822F1" w:rsidP="007822F1">
      <w:pPr>
        <w:jc w:val="both"/>
        <w:rPr>
          <w:rFonts w:ascii="Verdana" w:hAnsi="Verdana" w:cs="Arial"/>
          <w:sz w:val="20"/>
          <w:szCs w:val="20"/>
          <w:u w:val="single"/>
          <w:lang w:eastAsia="nl-NL"/>
        </w:rPr>
      </w:pPr>
      <w:r w:rsidRPr="001E2933">
        <w:rPr>
          <w:rFonts w:ascii="Verdana" w:hAnsi="Verdana" w:cs="Arial"/>
          <w:sz w:val="20"/>
          <w:szCs w:val="20"/>
          <w:u w:val="single"/>
          <w:lang w:eastAsia="nl-NL"/>
        </w:rPr>
        <w:t>Artikel 4.</w:t>
      </w:r>
    </w:p>
    <w:p w14:paraId="2579A6EE" w14:textId="4FDE24E4" w:rsidR="009626CD" w:rsidRDefault="007822F1" w:rsidP="00E93B79">
      <w:pPr>
        <w:jc w:val="both"/>
        <w:rPr>
          <w:rFonts w:ascii="Verdana" w:hAnsi="Verdana" w:cs="Arial"/>
          <w:sz w:val="20"/>
          <w:szCs w:val="20"/>
          <w:lang w:eastAsia="nl-NL"/>
        </w:rPr>
      </w:pPr>
      <w:r w:rsidRPr="001E2933">
        <w:rPr>
          <w:rFonts w:ascii="Verdana" w:hAnsi="Verdana" w:cs="Arial"/>
          <w:sz w:val="20"/>
          <w:szCs w:val="20"/>
          <w:lang w:eastAsia="nl-NL"/>
        </w:rPr>
        <w:t xml:space="preserve">Het inschrijfgeld is € 2,00 per vogel, jeugd </w:t>
      </w:r>
      <w:r w:rsidR="00A35062" w:rsidRPr="001E2933">
        <w:rPr>
          <w:rFonts w:ascii="Verdana" w:hAnsi="Verdana" w:cs="Arial"/>
          <w:sz w:val="20"/>
          <w:szCs w:val="20"/>
          <w:lang w:eastAsia="nl-NL"/>
        </w:rPr>
        <w:t xml:space="preserve">gratis deelname </w:t>
      </w:r>
      <w:r w:rsidR="00707D90" w:rsidRPr="001E2933">
        <w:rPr>
          <w:rFonts w:ascii="Verdana" w:hAnsi="Verdana" w:cs="Arial"/>
          <w:i/>
          <w:sz w:val="20"/>
          <w:szCs w:val="20"/>
          <w:u w:val="single"/>
          <w:lang w:eastAsia="nl-NL"/>
        </w:rPr>
        <w:t>(wordt betaald door jeugdfonds van district Overijssel)</w:t>
      </w:r>
      <w:r w:rsidRPr="001E2933">
        <w:rPr>
          <w:rFonts w:ascii="Verdana" w:hAnsi="Verdana" w:cs="Arial"/>
          <w:sz w:val="20"/>
          <w:szCs w:val="20"/>
          <w:lang w:eastAsia="nl-NL"/>
        </w:rPr>
        <w:t xml:space="preserve">. Op het inschrijfformulier duidelijk aangeven </w:t>
      </w:r>
      <w:r w:rsidRPr="001E2933">
        <w:rPr>
          <w:rFonts w:ascii="Verdana" w:hAnsi="Verdana" w:cs="Arial"/>
          <w:sz w:val="20"/>
          <w:szCs w:val="20"/>
          <w:u w:val="single"/>
          <w:lang w:eastAsia="nl-NL"/>
        </w:rPr>
        <w:t>JEUGD en geboortedatum.</w:t>
      </w:r>
      <w:r w:rsidRPr="001E2933">
        <w:rPr>
          <w:rFonts w:ascii="Verdana" w:hAnsi="Verdana" w:cs="Arial"/>
          <w:sz w:val="20"/>
          <w:szCs w:val="20"/>
          <w:lang w:eastAsia="nl-NL"/>
        </w:rPr>
        <w:t xml:space="preserve"> Een catalogus á € 4.00 is voor elke inzender verplicht. </w:t>
      </w:r>
    </w:p>
    <w:p w14:paraId="722DFEC9" w14:textId="66CB6F4C" w:rsidR="00814B4A" w:rsidRPr="001E2933" w:rsidRDefault="002230CF" w:rsidP="00536916">
      <w:pPr>
        <w:jc w:val="both"/>
        <w:rPr>
          <w:rFonts w:ascii="Verdana" w:hAnsi="Verdana" w:cs="Arial"/>
          <w:bCs/>
          <w:sz w:val="20"/>
          <w:szCs w:val="20"/>
          <w:lang w:eastAsia="nl-NL"/>
        </w:rPr>
      </w:pPr>
      <w:r w:rsidRPr="001E2933">
        <w:rPr>
          <w:rFonts w:ascii="Verdana" w:hAnsi="Verdana" w:cs="Arial"/>
          <w:bCs/>
          <w:sz w:val="20"/>
          <w:szCs w:val="20"/>
          <w:lang w:eastAsia="nl-NL"/>
        </w:rPr>
        <w:t xml:space="preserve">Gelieve </w:t>
      </w:r>
      <w:r w:rsidRPr="001E2933">
        <w:rPr>
          <w:rFonts w:ascii="Verdana" w:hAnsi="Verdana" w:cs="Arial"/>
          <w:b/>
          <w:sz w:val="20"/>
          <w:szCs w:val="20"/>
          <w:lang w:eastAsia="nl-NL"/>
        </w:rPr>
        <w:t>geen contant geld</w:t>
      </w:r>
      <w:r w:rsidRPr="001E2933">
        <w:rPr>
          <w:rFonts w:ascii="Verdana" w:hAnsi="Verdana" w:cs="Arial"/>
          <w:bCs/>
          <w:sz w:val="20"/>
          <w:szCs w:val="20"/>
          <w:lang w:eastAsia="nl-NL"/>
        </w:rPr>
        <w:t xml:space="preserve"> via de brievenbus </w:t>
      </w:r>
      <w:r w:rsidR="00EF7924" w:rsidRPr="001E2933">
        <w:rPr>
          <w:rFonts w:ascii="Verdana" w:hAnsi="Verdana" w:cs="Arial"/>
          <w:bCs/>
          <w:sz w:val="20"/>
          <w:szCs w:val="20"/>
          <w:lang w:eastAsia="nl-NL"/>
        </w:rPr>
        <w:t xml:space="preserve">te </w:t>
      </w:r>
      <w:r w:rsidR="009C224E" w:rsidRPr="001E2933">
        <w:rPr>
          <w:rFonts w:ascii="Verdana" w:hAnsi="Verdana" w:cs="Arial"/>
          <w:bCs/>
          <w:sz w:val="20"/>
          <w:szCs w:val="20"/>
          <w:lang w:eastAsia="nl-NL"/>
        </w:rPr>
        <w:t>deponeren</w:t>
      </w:r>
      <w:r w:rsidR="00D01F2C" w:rsidRPr="001E2933">
        <w:rPr>
          <w:rFonts w:ascii="Verdana" w:hAnsi="Verdana" w:cs="Arial"/>
          <w:bCs/>
          <w:sz w:val="20"/>
          <w:szCs w:val="20"/>
          <w:lang w:eastAsia="nl-NL"/>
        </w:rPr>
        <w:t>,</w:t>
      </w:r>
      <w:r w:rsidR="00EF29A2" w:rsidRPr="001E2933">
        <w:rPr>
          <w:rFonts w:ascii="Verdana" w:hAnsi="Verdana" w:cs="Arial"/>
          <w:bCs/>
          <w:sz w:val="20"/>
          <w:szCs w:val="20"/>
          <w:lang w:eastAsia="nl-NL"/>
        </w:rPr>
        <w:t xml:space="preserve"> doch na telefonisch overleg</w:t>
      </w:r>
      <w:r w:rsidR="009C224E" w:rsidRPr="001E2933">
        <w:rPr>
          <w:rFonts w:ascii="Verdana" w:hAnsi="Verdana" w:cs="Arial"/>
          <w:bCs/>
          <w:sz w:val="20"/>
          <w:szCs w:val="20"/>
          <w:lang w:eastAsia="nl-NL"/>
        </w:rPr>
        <w:t xml:space="preserve"> inleveren</w:t>
      </w:r>
      <w:r w:rsidR="00F351DD" w:rsidRPr="001E2933">
        <w:rPr>
          <w:rFonts w:ascii="Verdana" w:hAnsi="Verdana" w:cs="Arial"/>
          <w:bCs/>
          <w:sz w:val="20"/>
          <w:szCs w:val="20"/>
          <w:lang w:eastAsia="nl-NL"/>
        </w:rPr>
        <w:t xml:space="preserve">, samen met inschrijfformulieren, </w:t>
      </w:r>
      <w:r w:rsidR="009C224E" w:rsidRPr="001E2933">
        <w:rPr>
          <w:rFonts w:ascii="Verdana" w:hAnsi="Verdana" w:cs="Arial"/>
          <w:bCs/>
          <w:sz w:val="20"/>
          <w:szCs w:val="20"/>
          <w:lang w:eastAsia="nl-NL"/>
        </w:rPr>
        <w:t>op ma</w:t>
      </w:r>
      <w:r w:rsidR="00F351DD" w:rsidRPr="001E2933">
        <w:rPr>
          <w:rFonts w:ascii="Verdana" w:hAnsi="Verdana" w:cs="Arial"/>
          <w:bCs/>
          <w:sz w:val="20"/>
          <w:szCs w:val="20"/>
          <w:lang w:eastAsia="nl-NL"/>
        </w:rPr>
        <w:t>andag of dinsdag tussen 1</w:t>
      </w:r>
      <w:r w:rsidR="00496FAC" w:rsidRPr="001E2933">
        <w:rPr>
          <w:rFonts w:ascii="Verdana" w:hAnsi="Verdana" w:cs="Arial"/>
          <w:bCs/>
          <w:sz w:val="20"/>
          <w:szCs w:val="20"/>
          <w:lang w:eastAsia="nl-NL"/>
        </w:rPr>
        <w:t>9</w:t>
      </w:r>
      <w:r w:rsidR="00F351DD" w:rsidRPr="001E2933">
        <w:rPr>
          <w:rFonts w:ascii="Verdana" w:hAnsi="Verdana" w:cs="Arial"/>
          <w:bCs/>
          <w:sz w:val="20"/>
          <w:szCs w:val="20"/>
          <w:lang w:eastAsia="nl-NL"/>
        </w:rPr>
        <w:t>.00 en 2</w:t>
      </w:r>
      <w:r w:rsidR="00496FAC" w:rsidRPr="001E2933">
        <w:rPr>
          <w:rFonts w:ascii="Verdana" w:hAnsi="Verdana" w:cs="Arial"/>
          <w:bCs/>
          <w:sz w:val="20"/>
          <w:szCs w:val="20"/>
          <w:lang w:eastAsia="nl-NL"/>
        </w:rPr>
        <w:t>1</w:t>
      </w:r>
      <w:r w:rsidR="00F351DD" w:rsidRPr="001E2933">
        <w:rPr>
          <w:rFonts w:ascii="Verdana" w:hAnsi="Verdana" w:cs="Arial"/>
          <w:bCs/>
          <w:sz w:val="20"/>
          <w:szCs w:val="20"/>
          <w:lang w:eastAsia="nl-NL"/>
        </w:rPr>
        <w:t>.00 uur</w:t>
      </w:r>
      <w:r w:rsidR="008E7C7F" w:rsidRPr="001E2933">
        <w:rPr>
          <w:rFonts w:ascii="Verdana" w:hAnsi="Verdana" w:cs="Arial"/>
          <w:bCs/>
          <w:sz w:val="20"/>
          <w:szCs w:val="20"/>
          <w:lang w:eastAsia="nl-NL"/>
        </w:rPr>
        <w:t xml:space="preserve"> </w:t>
      </w:r>
      <w:r w:rsidR="008E7C7F" w:rsidRPr="001E2933">
        <w:rPr>
          <w:rFonts w:ascii="Verdana" w:hAnsi="Verdana" w:cs="Arial"/>
          <w:bCs/>
          <w:sz w:val="16"/>
          <w:szCs w:val="16"/>
          <w:lang w:eastAsia="nl-NL"/>
        </w:rPr>
        <w:t>(alleen bij uitzondering, wij zorgen dan voor uw digitale inschrijving)</w:t>
      </w:r>
      <w:r w:rsidR="00F351DD" w:rsidRPr="001E2933">
        <w:rPr>
          <w:rFonts w:ascii="Verdana" w:hAnsi="Verdana" w:cs="Arial"/>
          <w:bCs/>
          <w:sz w:val="20"/>
          <w:szCs w:val="20"/>
          <w:lang w:eastAsia="nl-NL"/>
        </w:rPr>
        <w:t xml:space="preserve">. </w:t>
      </w:r>
      <w:r w:rsidR="009C224E" w:rsidRPr="001E2933">
        <w:rPr>
          <w:rFonts w:ascii="Verdana" w:hAnsi="Verdana" w:cs="Arial"/>
          <w:bCs/>
          <w:sz w:val="20"/>
          <w:szCs w:val="20"/>
          <w:lang w:eastAsia="nl-NL"/>
        </w:rPr>
        <w:t xml:space="preserve"> </w:t>
      </w:r>
      <w:r w:rsidR="00EF7924" w:rsidRPr="001E2933">
        <w:rPr>
          <w:rFonts w:ascii="Verdana" w:hAnsi="Verdana" w:cs="Arial"/>
          <w:bCs/>
          <w:sz w:val="20"/>
          <w:szCs w:val="20"/>
          <w:lang w:eastAsia="nl-NL"/>
        </w:rPr>
        <w:t xml:space="preserve"> </w:t>
      </w:r>
    </w:p>
    <w:p w14:paraId="43AF8090" w14:textId="77777777" w:rsidR="002116E9" w:rsidRPr="001E2933" w:rsidRDefault="002116E9" w:rsidP="006E0923">
      <w:pPr>
        <w:rPr>
          <w:rFonts w:ascii="Verdana" w:hAnsi="Verdana" w:cs="Arial"/>
          <w:b/>
          <w:sz w:val="20"/>
          <w:szCs w:val="20"/>
          <w:lang w:eastAsia="nl-NL"/>
        </w:rPr>
      </w:pPr>
    </w:p>
    <w:p w14:paraId="01E6A01F" w14:textId="5526DF4E" w:rsidR="007822F1" w:rsidRPr="001E2933" w:rsidRDefault="007822F1" w:rsidP="007822F1">
      <w:pPr>
        <w:jc w:val="both"/>
        <w:rPr>
          <w:rFonts w:ascii="Verdana" w:hAnsi="Verdana" w:cs="Arial"/>
          <w:sz w:val="20"/>
          <w:szCs w:val="20"/>
          <w:lang w:eastAsia="nl-NL"/>
        </w:rPr>
      </w:pPr>
      <w:r w:rsidRPr="001E2933">
        <w:rPr>
          <w:rFonts w:ascii="Verdana" w:hAnsi="Verdana" w:cs="Arial"/>
          <w:sz w:val="20"/>
          <w:szCs w:val="20"/>
          <w:lang w:eastAsia="nl-NL"/>
        </w:rPr>
        <w:t xml:space="preserve">Het inschrijfgeld moet gelijktijdig worden </w:t>
      </w:r>
      <w:r w:rsidRPr="001E2933">
        <w:rPr>
          <w:rFonts w:ascii="Verdana" w:hAnsi="Verdana" w:cs="Arial"/>
          <w:sz w:val="20"/>
          <w:szCs w:val="20"/>
          <w:u w:val="single"/>
          <w:lang w:eastAsia="nl-NL"/>
        </w:rPr>
        <w:t xml:space="preserve">overgemaakt </w:t>
      </w:r>
      <w:r w:rsidRPr="001E2933">
        <w:rPr>
          <w:rFonts w:ascii="Verdana" w:hAnsi="Verdana" w:cs="Arial"/>
          <w:sz w:val="20"/>
          <w:szCs w:val="20"/>
          <w:lang w:eastAsia="nl-NL"/>
        </w:rPr>
        <w:t xml:space="preserve">op rekening </w:t>
      </w:r>
      <w:r w:rsidRPr="001E2933">
        <w:rPr>
          <w:rFonts w:ascii="Verdana" w:hAnsi="Verdana" w:cs="Arial"/>
          <w:b/>
          <w:sz w:val="20"/>
          <w:szCs w:val="20"/>
          <w:lang w:eastAsia="nl-NL"/>
        </w:rPr>
        <w:t>nr.  NL</w:t>
      </w:r>
      <w:r w:rsidR="002116E9" w:rsidRPr="001E2933">
        <w:rPr>
          <w:rFonts w:ascii="Verdana" w:hAnsi="Verdana" w:cs="Arial"/>
          <w:b/>
          <w:sz w:val="20"/>
          <w:szCs w:val="20"/>
          <w:lang w:eastAsia="nl-NL"/>
        </w:rPr>
        <w:t xml:space="preserve">45 </w:t>
      </w:r>
      <w:r w:rsidRPr="001E2933">
        <w:rPr>
          <w:rFonts w:ascii="Verdana" w:hAnsi="Verdana" w:cs="Arial"/>
          <w:b/>
          <w:sz w:val="20"/>
          <w:szCs w:val="20"/>
          <w:lang w:eastAsia="nl-NL"/>
        </w:rPr>
        <w:t>RABO 0</w:t>
      </w:r>
      <w:r w:rsidR="000904E6" w:rsidRPr="001E2933">
        <w:rPr>
          <w:rFonts w:ascii="Verdana" w:hAnsi="Verdana" w:cs="Arial"/>
          <w:b/>
          <w:sz w:val="20"/>
          <w:szCs w:val="20"/>
          <w:lang w:eastAsia="nl-NL"/>
        </w:rPr>
        <w:t>38</w:t>
      </w:r>
      <w:r w:rsidR="002116E9" w:rsidRPr="001E2933">
        <w:rPr>
          <w:rFonts w:ascii="Verdana" w:hAnsi="Verdana" w:cs="Arial"/>
          <w:b/>
          <w:sz w:val="20"/>
          <w:szCs w:val="20"/>
          <w:lang w:eastAsia="nl-NL"/>
        </w:rPr>
        <w:t>1</w:t>
      </w:r>
      <w:r w:rsidR="000904E6" w:rsidRPr="001E2933">
        <w:rPr>
          <w:rFonts w:ascii="Verdana" w:hAnsi="Verdana" w:cs="Arial"/>
          <w:b/>
          <w:sz w:val="20"/>
          <w:szCs w:val="20"/>
          <w:lang w:eastAsia="nl-NL"/>
        </w:rPr>
        <w:t xml:space="preserve"> </w:t>
      </w:r>
      <w:r w:rsidR="002116E9" w:rsidRPr="001E2933">
        <w:rPr>
          <w:rFonts w:ascii="Verdana" w:hAnsi="Verdana" w:cs="Arial"/>
          <w:b/>
          <w:sz w:val="20"/>
          <w:szCs w:val="20"/>
          <w:lang w:eastAsia="nl-NL"/>
        </w:rPr>
        <w:t>344 754</w:t>
      </w:r>
      <w:r w:rsidR="00DE6E04" w:rsidRPr="001E2933">
        <w:rPr>
          <w:rFonts w:ascii="Verdana" w:hAnsi="Verdana" w:cs="Arial"/>
          <w:b/>
          <w:sz w:val="20"/>
          <w:szCs w:val="20"/>
          <w:lang w:eastAsia="nl-NL"/>
        </w:rPr>
        <w:t xml:space="preserve"> </w:t>
      </w:r>
      <w:r w:rsidR="00DE6E04" w:rsidRPr="001E2933">
        <w:rPr>
          <w:rFonts w:ascii="Verdana" w:hAnsi="Verdana" w:cs="Arial"/>
          <w:bCs/>
          <w:sz w:val="20"/>
          <w:szCs w:val="20"/>
          <w:lang w:eastAsia="nl-NL"/>
        </w:rPr>
        <w:t>t.n.v. VV De Goudvink Almelo</w:t>
      </w:r>
      <w:r w:rsidRPr="001E2933">
        <w:rPr>
          <w:rFonts w:ascii="Verdana" w:hAnsi="Verdana" w:cs="Arial"/>
          <w:sz w:val="20"/>
          <w:szCs w:val="20"/>
          <w:lang w:eastAsia="nl-NL"/>
        </w:rPr>
        <w:t xml:space="preserve">. </w:t>
      </w:r>
      <w:r w:rsidR="00DE6E04" w:rsidRPr="001E2933">
        <w:rPr>
          <w:rFonts w:ascii="Verdana" w:hAnsi="Verdana" w:cs="Arial"/>
          <w:sz w:val="20"/>
          <w:szCs w:val="20"/>
          <w:lang w:eastAsia="nl-NL"/>
        </w:rPr>
        <w:t>Met</w:t>
      </w:r>
      <w:r w:rsidRPr="001E2933">
        <w:rPr>
          <w:rFonts w:ascii="Verdana" w:hAnsi="Verdana" w:cs="Arial"/>
          <w:b/>
          <w:sz w:val="20"/>
          <w:szCs w:val="20"/>
          <w:lang w:eastAsia="nl-NL"/>
        </w:rPr>
        <w:t xml:space="preserve"> vermelding van DTT Ov. </w:t>
      </w:r>
      <w:r w:rsidR="00A35062" w:rsidRPr="001E2933">
        <w:rPr>
          <w:rFonts w:ascii="Verdana" w:hAnsi="Verdana" w:cs="Arial"/>
          <w:b/>
          <w:sz w:val="20"/>
          <w:szCs w:val="20"/>
          <w:lang w:eastAsia="nl-NL"/>
        </w:rPr>
        <w:t>202</w:t>
      </w:r>
      <w:r w:rsidR="000F5ED7">
        <w:rPr>
          <w:rFonts w:ascii="Verdana" w:hAnsi="Verdana" w:cs="Arial"/>
          <w:b/>
          <w:sz w:val="20"/>
          <w:szCs w:val="20"/>
          <w:lang w:eastAsia="nl-NL"/>
        </w:rPr>
        <w:t>2</w:t>
      </w:r>
      <w:r w:rsidR="00286002" w:rsidRPr="001E2933">
        <w:rPr>
          <w:rFonts w:ascii="Verdana" w:hAnsi="Verdana" w:cs="Arial"/>
          <w:b/>
          <w:sz w:val="20"/>
          <w:szCs w:val="20"/>
          <w:lang w:eastAsia="nl-NL"/>
        </w:rPr>
        <w:t xml:space="preserve">, </w:t>
      </w:r>
      <w:r w:rsidR="00FE6C7B" w:rsidRPr="001E2933">
        <w:rPr>
          <w:rFonts w:ascii="Verdana" w:hAnsi="Verdana" w:cs="Arial"/>
          <w:b/>
          <w:sz w:val="20"/>
          <w:szCs w:val="20"/>
          <w:lang w:eastAsia="nl-NL"/>
        </w:rPr>
        <w:t xml:space="preserve">naam, </w:t>
      </w:r>
      <w:r w:rsidR="00286002" w:rsidRPr="001E2933">
        <w:rPr>
          <w:rFonts w:ascii="Verdana" w:hAnsi="Verdana" w:cs="Arial"/>
          <w:b/>
          <w:sz w:val="20"/>
          <w:szCs w:val="20"/>
          <w:lang w:eastAsia="nl-NL"/>
        </w:rPr>
        <w:t xml:space="preserve">kweeknummer </w:t>
      </w:r>
      <w:r w:rsidRPr="001E2933">
        <w:rPr>
          <w:rFonts w:ascii="Verdana" w:hAnsi="Verdana" w:cs="Arial"/>
          <w:b/>
          <w:sz w:val="20"/>
          <w:szCs w:val="20"/>
          <w:lang w:eastAsia="nl-NL"/>
        </w:rPr>
        <w:t>en uw afdelingscode</w:t>
      </w:r>
      <w:r w:rsidRPr="001E2933">
        <w:rPr>
          <w:rFonts w:ascii="Verdana" w:hAnsi="Verdana" w:cs="Arial"/>
          <w:sz w:val="20"/>
          <w:szCs w:val="20"/>
          <w:lang w:eastAsia="nl-NL"/>
        </w:rPr>
        <w:t>. Er wordt geen inschrijfgeld retour betaald bij niet inzenden of  bij weigering van vogel(s) door het TT bestuur.</w:t>
      </w:r>
    </w:p>
    <w:p w14:paraId="0F720136" w14:textId="6759313E" w:rsidR="00F351DD" w:rsidRDefault="00F351DD" w:rsidP="007822F1">
      <w:pPr>
        <w:jc w:val="both"/>
        <w:rPr>
          <w:rFonts w:ascii="Verdana" w:hAnsi="Verdana" w:cs="Arial"/>
          <w:sz w:val="20"/>
          <w:szCs w:val="20"/>
          <w:lang w:eastAsia="nl-NL"/>
        </w:rPr>
      </w:pPr>
    </w:p>
    <w:p w14:paraId="283D9F5E"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5.</w:t>
      </w:r>
    </w:p>
    <w:p w14:paraId="5F17A0C5" w14:textId="21A9EF1E" w:rsidR="007822F1" w:rsidRPr="009D3E3A" w:rsidRDefault="007822F1" w:rsidP="007D7AB9">
      <w:pPr>
        <w:jc w:val="both"/>
        <w:rPr>
          <w:rFonts w:ascii="Verdana" w:hAnsi="Verdana" w:cs="Arial"/>
          <w:sz w:val="20"/>
          <w:szCs w:val="20"/>
          <w:u w:val="single"/>
          <w:lang w:eastAsia="nl-NL"/>
        </w:rPr>
      </w:pPr>
      <w:r w:rsidRPr="00EC0CB6">
        <w:rPr>
          <w:rFonts w:ascii="Verdana" w:hAnsi="Verdana" w:cs="Arial"/>
          <w:sz w:val="20"/>
          <w:szCs w:val="20"/>
          <w:lang w:eastAsia="nl-NL"/>
        </w:rPr>
        <w:t xml:space="preserve">De vogels moeten worden ingezonden in goedgekeurde bondskooien. De grotere soorten, voor zover hun grootte dat toelaat in de zgn. advieskooi van de Bond (grote tropen en parkieten). Alleen voor duiven en grondvogels zijn (gratis) klapkooien aanwezig. Deze klapkooien zijn voor alle grondvogels verplicht, deze worden bij inbrengen over gekooid door toedoen van de inzender/inbrenger. Voor duiven aangeven of men van klapkooien gebruik wil maken. Voor papegaaiachtige zijn </w:t>
      </w:r>
      <w:r w:rsidR="000904E6">
        <w:rPr>
          <w:rFonts w:ascii="Verdana" w:hAnsi="Verdana" w:cs="Arial"/>
          <w:sz w:val="20"/>
          <w:szCs w:val="20"/>
          <w:lang w:eastAsia="nl-NL"/>
        </w:rPr>
        <w:t xml:space="preserve">beperkt </w:t>
      </w:r>
      <w:r w:rsidRPr="00EC0CB6">
        <w:rPr>
          <w:rFonts w:ascii="Verdana" w:hAnsi="Verdana" w:cs="Arial"/>
          <w:sz w:val="20"/>
          <w:szCs w:val="20"/>
          <w:lang w:eastAsia="nl-NL"/>
        </w:rPr>
        <w:t>grote vluchten beschikbaar, hiervoor contact opnemen met de T.T. materiaal commissaris</w:t>
      </w:r>
      <w:r w:rsidR="00542CF0">
        <w:rPr>
          <w:rFonts w:ascii="Verdana" w:hAnsi="Verdana" w:cs="Arial"/>
          <w:sz w:val="20"/>
          <w:szCs w:val="20"/>
          <w:lang w:eastAsia="nl-NL"/>
        </w:rPr>
        <w:t>:</w:t>
      </w:r>
      <w:r w:rsidRPr="00EC0CB6">
        <w:rPr>
          <w:rFonts w:ascii="Verdana" w:hAnsi="Verdana" w:cs="Arial"/>
          <w:sz w:val="20"/>
          <w:szCs w:val="20"/>
          <w:lang w:eastAsia="nl-NL"/>
        </w:rPr>
        <w:t xml:space="preserve"> </w:t>
      </w:r>
      <w:r w:rsidR="00E76D47">
        <w:rPr>
          <w:rFonts w:ascii="Verdana" w:hAnsi="Verdana" w:cs="Arial"/>
          <w:sz w:val="20"/>
          <w:szCs w:val="20"/>
          <w:lang w:eastAsia="nl-NL"/>
        </w:rPr>
        <w:t>Henk Voortman, J</w:t>
      </w:r>
      <w:r w:rsidR="008C714E">
        <w:rPr>
          <w:rFonts w:ascii="Verdana" w:hAnsi="Verdana" w:cs="Arial"/>
          <w:sz w:val="20"/>
          <w:szCs w:val="20"/>
          <w:lang w:eastAsia="nl-NL"/>
        </w:rPr>
        <w:t xml:space="preserve">.J. van </w:t>
      </w:r>
      <w:proofErr w:type="spellStart"/>
      <w:r w:rsidR="008C714E">
        <w:rPr>
          <w:rFonts w:ascii="Verdana" w:hAnsi="Verdana" w:cs="Arial"/>
          <w:sz w:val="20"/>
          <w:szCs w:val="20"/>
          <w:lang w:eastAsia="nl-NL"/>
        </w:rPr>
        <w:t>Deinselaan</w:t>
      </w:r>
      <w:proofErr w:type="spellEnd"/>
      <w:r w:rsidR="008C714E">
        <w:rPr>
          <w:rFonts w:ascii="Verdana" w:hAnsi="Verdana" w:cs="Arial"/>
          <w:sz w:val="20"/>
          <w:szCs w:val="20"/>
          <w:lang w:eastAsia="nl-NL"/>
        </w:rPr>
        <w:t xml:space="preserve"> 22, 76</w:t>
      </w:r>
      <w:r w:rsidR="00384CD0">
        <w:rPr>
          <w:rFonts w:ascii="Verdana" w:hAnsi="Verdana" w:cs="Arial"/>
          <w:sz w:val="20"/>
          <w:szCs w:val="20"/>
          <w:lang w:eastAsia="nl-NL"/>
        </w:rPr>
        <w:t xml:space="preserve">02 VL Almelo, </w:t>
      </w:r>
      <w:r w:rsidR="00E00D53">
        <w:rPr>
          <w:rFonts w:ascii="Verdana" w:hAnsi="Verdana" w:cs="Arial"/>
          <w:sz w:val="20"/>
          <w:szCs w:val="20"/>
          <w:lang w:eastAsia="nl-NL"/>
        </w:rPr>
        <w:t>0546-870269</w:t>
      </w:r>
      <w:r w:rsidR="00542CF0">
        <w:rPr>
          <w:rFonts w:ascii="Verdana" w:hAnsi="Verdana" w:cs="Arial"/>
          <w:sz w:val="20"/>
          <w:szCs w:val="20"/>
          <w:lang w:eastAsia="nl-NL"/>
        </w:rPr>
        <w:t xml:space="preserve">. </w:t>
      </w:r>
      <w:r w:rsidR="00542CF0" w:rsidRPr="009D3E3A">
        <w:rPr>
          <w:rFonts w:ascii="Verdana" w:hAnsi="Verdana" w:cs="Arial"/>
          <w:sz w:val="20"/>
          <w:szCs w:val="20"/>
          <w:u w:val="single"/>
          <w:lang w:eastAsia="nl-NL"/>
        </w:rPr>
        <w:t>In noodsituatie kunnen hier tevens inschrijfformulieren</w:t>
      </w:r>
      <w:r w:rsidR="009D3E3A" w:rsidRPr="009D3E3A">
        <w:rPr>
          <w:rFonts w:ascii="Verdana" w:hAnsi="Verdana" w:cs="Arial"/>
          <w:sz w:val="20"/>
          <w:szCs w:val="20"/>
          <w:u w:val="single"/>
          <w:lang w:eastAsia="nl-NL"/>
        </w:rPr>
        <w:t xml:space="preserve"> worden ingeleverd. </w:t>
      </w:r>
    </w:p>
    <w:p w14:paraId="33EE148C" w14:textId="77777777" w:rsidR="007822F1" w:rsidRPr="00EC0CB6" w:rsidRDefault="007822F1" w:rsidP="007822F1">
      <w:pPr>
        <w:jc w:val="both"/>
        <w:rPr>
          <w:rFonts w:ascii="Verdana" w:hAnsi="Verdana"/>
          <w:sz w:val="12"/>
          <w:szCs w:val="12"/>
          <w:lang w:eastAsia="nl-NL"/>
        </w:rPr>
      </w:pPr>
    </w:p>
    <w:p w14:paraId="4F9705BE" w14:textId="77777777" w:rsidR="007822F1" w:rsidRPr="00FE6C7B" w:rsidRDefault="007822F1" w:rsidP="007822F1">
      <w:pPr>
        <w:jc w:val="both"/>
        <w:rPr>
          <w:rFonts w:ascii="Verdana" w:hAnsi="Verdana" w:cs="Arial"/>
          <w:sz w:val="20"/>
          <w:szCs w:val="20"/>
          <w:lang w:eastAsia="nl-NL"/>
        </w:rPr>
      </w:pPr>
      <w:r w:rsidRPr="00FE6C7B">
        <w:rPr>
          <w:rFonts w:ascii="Verdana" w:hAnsi="Verdana" w:cs="Arial"/>
          <w:sz w:val="20"/>
          <w:szCs w:val="20"/>
          <w:lang w:eastAsia="nl-NL"/>
        </w:rPr>
        <w:t xml:space="preserve">Artikel 6. </w:t>
      </w:r>
    </w:p>
    <w:p w14:paraId="6FC41D6B" w14:textId="2104642C" w:rsidR="007822F1" w:rsidRPr="00FE6C7B" w:rsidRDefault="007822F1" w:rsidP="007822F1">
      <w:pPr>
        <w:jc w:val="both"/>
        <w:rPr>
          <w:rFonts w:ascii="Verdana" w:hAnsi="Verdana" w:cs="Arial"/>
          <w:sz w:val="20"/>
          <w:szCs w:val="20"/>
          <w:lang w:eastAsia="nl-NL"/>
        </w:rPr>
      </w:pPr>
      <w:r w:rsidRPr="00FE6C7B">
        <w:rPr>
          <w:rFonts w:ascii="Verdana" w:hAnsi="Verdana" w:cs="Arial"/>
          <w:sz w:val="20"/>
          <w:szCs w:val="20"/>
          <w:lang w:eastAsia="nl-NL"/>
        </w:rPr>
        <w:t xml:space="preserve">De vogels moeten worden ingebracht, zonder water met de </w:t>
      </w:r>
      <w:r w:rsidRPr="00F351DD">
        <w:rPr>
          <w:rFonts w:ascii="Verdana" w:hAnsi="Verdana" w:cs="Arial"/>
          <w:sz w:val="20"/>
          <w:szCs w:val="20"/>
          <w:u w:val="single"/>
          <w:lang w:eastAsia="nl-NL"/>
        </w:rPr>
        <w:t xml:space="preserve">voorgeschreven witte </w:t>
      </w:r>
      <w:r w:rsidR="00F351DD">
        <w:rPr>
          <w:rFonts w:ascii="Verdana" w:hAnsi="Verdana" w:cs="Arial"/>
          <w:sz w:val="20"/>
          <w:szCs w:val="20"/>
          <w:u w:val="single"/>
          <w:lang w:eastAsia="nl-NL"/>
        </w:rPr>
        <w:t xml:space="preserve">schone </w:t>
      </w:r>
      <w:r w:rsidRPr="00F351DD">
        <w:rPr>
          <w:rFonts w:ascii="Verdana" w:hAnsi="Verdana" w:cs="Arial"/>
          <w:sz w:val="20"/>
          <w:szCs w:val="20"/>
          <w:u w:val="single"/>
          <w:lang w:eastAsia="nl-NL"/>
        </w:rPr>
        <w:t>universele drinkfonteintjes</w:t>
      </w:r>
      <w:r w:rsidRPr="00FE6C7B">
        <w:rPr>
          <w:rFonts w:ascii="Verdana" w:hAnsi="Verdana" w:cs="Arial"/>
          <w:sz w:val="20"/>
          <w:szCs w:val="20"/>
          <w:lang w:eastAsia="nl-NL"/>
        </w:rPr>
        <w:t xml:space="preserve"> zonder kenmerk, maar wel met voldoende zaad in de zaadbakjes en voldoende bodembedekking. Als bodembedekking moet wit schelpenzand gebruikt worden, uitgezonderd de parkietachtige die in de universeel kooi worden ingezonden, deze mogen zaad als bodembedekking hebben. Bij vruchten- en insecteneters is grijs/witte kattenbakvulling verplicht. Voor de laatste groep is (eventueel) deskundige begeleiding aanwezig.</w:t>
      </w:r>
    </w:p>
    <w:p w14:paraId="51A97214" w14:textId="77777777" w:rsidR="007822F1" w:rsidRPr="00FE6C7B" w:rsidRDefault="007822F1" w:rsidP="007822F1">
      <w:pPr>
        <w:jc w:val="both"/>
        <w:rPr>
          <w:rFonts w:ascii="Verdana" w:hAnsi="Verdana"/>
          <w:sz w:val="12"/>
          <w:szCs w:val="12"/>
          <w:lang w:eastAsia="nl-NL"/>
        </w:rPr>
      </w:pPr>
    </w:p>
    <w:p w14:paraId="6C8A4BCB"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7.</w:t>
      </w:r>
    </w:p>
    <w:p w14:paraId="108AA57B" w14:textId="7777777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Vogels die de indruk wekken ziek te zijn, kunnen bij inbreng door het bestuur worden geweigerd, evenals vuile en/of gemerkte en/of van verkeerde bodembedekking voorziene kooien.</w:t>
      </w:r>
    </w:p>
    <w:p w14:paraId="31FB278A" w14:textId="77777777" w:rsidR="007822F1" w:rsidRPr="00EC0CB6" w:rsidRDefault="007822F1" w:rsidP="007822F1">
      <w:pPr>
        <w:jc w:val="both"/>
        <w:rPr>
          <w:rFonts w:ascii="Verdana" w:hAnsi="Verdana" w:cs="Arial"/>
          <w:sz w:val="20"/>
          <w:szCs w:val="20"/>
          <w:u w:val="single"/>
          <w:lang w:eastAsia="nl-NL"/>
        </w:rPr>
      </w:pPr>
    </w:p>
    <w:p w14:paraId="0B28BA65"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8.</w:t>
      </w:r>
    </w:p>
    <w:p w14:paraId="34835F54" w14:textId="7777777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De vogels worden tijdens de T.T. door het T.T. bestuur verzorgd en mogen tijdens de T.T. niet uit de kooien worden gehaald of worden verplaatst zonder toestemming en in het bijzijn van het T.T. bestuur.</w:t>
      </w:r>
    </w:p>
    <w:p w14:paraId="2EECDA8E" w14:textId="77777777" w:rsidR="007822F1" w:rsidRPr="00EC0CB6" w:rsidRDefault="007822F1" w:rsidP="007822F1">
      <w:pPr>
        <w:jc w:val="both"/>
        <w:rPr>
          <w:rFonts w:ascii="Verdana" w:hAnsi="Verdana" w:cs="Arial"/>
          <w:sz w:val="20"/>
          <w:szCs w:val="20"/>
          <w:lang w:eastAsia="nl-NL"/>
        </w:rPr>
      </w:pPr>
    </w:p>
    <w:p w14:paraId="4F894689"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9.</w:t>
      </w:r>
    </w:p>
    <w:p w14:paraId="6063E483" w14:textId="77777777" w:rsidR="007822F1" w:rsidRPr="00EC0CB6" w:rsidRDefault="007822F1" w:rsidP="007822F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Verdana" w:hAnsi="Verdana" w:cs="Arial"/>
          <w:snapToGrid w:val="0"/>
          <w:sz w:val="20"/>
          <w:szCs w:val="20"/>
          <w:lang w:eastAsia="nl-NL"/>
        </w:rPr>
      </w:pPr>
      <w:r w:rsidRPr="00EC0CB6">
        <w:rPr>
          <w:rFonts w:ascii="Verdana" w:hAnsi="Verdana" w:cs="Arial"/>
          <w:sz w:val="20"/>
          <w:szCs w:val="20"/>
          <w:lang w:eastAsia="nl-NL"/>
        </w:rPr>
        <w:t>Voor ziekte en sterfte tijdens de gehele T.T. of schade en verloren gaan van materiaal of vogels kan het bestuur niet aansprakelijk worden gesteld.</w:t>
      </w:r>
    </w:p>
    <w:p w14:paraId="73426142" w14:textId="77777777" w:rsidR="007822F1" w:rsidRPr="00EC0CB6" w:rsidRDefault="007822F1" w:rsidP="007822F1">
      <w:pPr>
        <w:jc w:val="both"/>
        <w:rPr>
          <w:rFonts w:ascii="Verdana" w:hAnsi="Verdana" w:cs="Arial"/>
          <w:sz w:val="20"/>
          <w:szCs w:val="20"/>
          <w:lang w:eastAsia="nl-NL"/>
        </w:rPr>
      </w:pPr>
    </w:p>
    <w:p w14:paraId="549A21DA"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10</w:t>
      </w:r>
    </w:p>
    <w:p w14:paraId="38119238" w14:textId="7777777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Ook inzenders hebben alleen toegang tot de zaal tijdens de vastgestelde openingstijden, dus niet bij het inbrengen en afhalen van de vogels, tenzij met toestemming en onder begeleiding van het T.T. bestuur.</w:t>
      </w:r>
    </w:p>
    <w:p w14:paraId="15234903" w14:textId="77777777" w:rsidR="007822F1" w:rsidRPr="00EC0CB6" w:rsidRDefault="007822F1" w:rsidP="007822F1">
      <w:pPr>
        <w:jc w:val="both"/>
        <w:rPr>
          <w:rFonts w:ascii="Verdana" w:hAnsi="Verdana" w:cs="Arial"/>
          <w:sz w:val="20"/>
          <w:szCs w:val="20"/>
          <w:lang w:eastAsia="nl-NL"/>
        </w:rPr>
      </w:pPr>
    </w:p>
    <w:p w14:paraId="05B4A354"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11.</w:t>
      </w:r>
    </w:p>
    <w:p w14:paraId="7DEA7992" w14:textId="7B6690B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De vogels en het materiaal zijn verzekerd overeenkomstig artikel 13 van het T.T. reglement van de NBvV.</w:t>
      </w:r>
    </w:p>
    <w:p w14:paraId="2746CEC0" w14:textId="77777777" w:rsidR="007822F1" w:rsidRPr="00EC0CB6" w:rsidRDefault="007822F1" w:rsidP="007822F1">
      <w:pPr>
        <w:jc w:val="both"/>
        <w:rPr>
          <w:rFonts w:ascii="Verdana" w:hAnsi="Verdana" w:cs="Arial"/>
          <w:sz w:val="20"/>
          <w:szCs w:val="20"/>
          <w:lang w:eastAsia="nl-NL"/>
        </w:rPr>
      </w:pPr>
    </w:p>
    <w:p w14:paraId="62766733"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12.</w:t>
      </w:r>
    </w:p>
    <w:p w14:paraId="73620C5B" w14:textId="4363D9B0" w:rsidR="007822F1"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De bondsprijzen worden volgens de geldende regels van de NBvV toegekend.</w:t>
      </w:r>
    </w:p>
    <w:p w14:paraId="3E1D437F" w14:textId="77777777" w:rsidR="00D8648E" w:rsidRDefault="00D8648E" w:rsidP="007822F1">
      <w:pPr>
        <w:jc w:val="both"/>
        <w:rPr>
          <w:rFonts w:ascii="Verdana" w:hAnsi="Verdana" w:cs="Arial"/>
          <w:sz w:val="20"/>
          <w:szCs w:val="20"/>
          <w:u w:val="single"/>
          <w:lang w:eastAsia="nl-NL"/>
        </w:rPr>
      </w:pPr>
    </w:p>
    <w:p w14:paraId="549458B1" w14:textId="72478DF1"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13.</w:t>
      </w:r>
    </w:p>
    <w:p w14:paraId="5A1B68FF" w14:textId="3271F612" w:rsidR="007822F1"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Als verenigingsprijs worden toegekend: Een kampioensbeker, op één na ereprijs, op twee na ereprijs. Voor de zang zal een afzonderlijke verenigingsprijs beschikbaar worden gesteld.</w:t>
      </w:r>
    </w:p>
    <w:p w14:paraId="3E9A2EA2" w14:textId="77777777" w:rsidR="00236482" w:rsidRDefault="00236482" w:rsidP="007822F1">
      <w:pPr>
        <w:jc w:val="both"/>
        <w:rPr>
          <w:rFonts w:ascii="Verdana" w:hAnsi="Verdana" w:cs="Arial"/>
          <w:sz w:val="20"/>
          <w:szCs w:val="20"/>
          <w:lang w:eastAsia="nl-NL"/>
        </w:rPr>
      </w:pPr>
    </w:p>
    <w:p w14:paraId="6897F1A6" w14:textId="77777777" w:rsidR="007822F1" w:rsidRPr="00EC0CB6" w:rsidRDefault="007822F1" w:rsidP="007822F1">
      <w:pPr>
        <w:jc w:val="both"/>
        <w:rPr>
          <w:rFonts w:ascii="Verdana" w:hAnsi="Verdana" w:cs="Arial"/>
          <w:sz w:val="20"/>
          <w:szCs w:val="20"/>
          <w:lang w:eastAsia="nl-NL"/>
        </w:rPr>
      </w:pPr>
    </w:p>
    <w:p w14:paraId="281E668A"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lastRenderedPageBreak/>
        <w:t>Artikel 1</w:t>
      </w:r>
      <w:r w:rsidR="00E65587">
        <w:rPr>
          <w:rFonts w:ascii="Verdana" w:hAnsi="Verdana" w:cs="Arial"/>
          <w:sz w:val="20"/>
          <w:szCs w:val="20"/>
          <w:u w:val="single"/>
          <w:lang w:eastAsia="nl-NL"/>
        </w:rPr>
        <w:t>4</w:t>
      </w:r>
      <w:r w:rsidRPr="00EC0CB6">
        <w:rPr>
          <w:rFonts w:ascii="Verdana" w:hAnsi="Verdana" w:cs="Arial"/>
          <w:sz w:val="20"/>
          <w:szCs w:val="20"/>
          <w:u w:val="single"/>
          <w:lang w:eastAsia="nl-NL"/>
        </w:rPr>
        <w:t>.</w:t>
      </w:r>
    </w:p>
    <w:p w14:paraId="315091ED" w14:textId="7777777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Wedstrijdvogels mogen tijdens de T.T. niet ter verkoop worden aangeboden.</w:t>
      </w:r>
    </w:p>
    <w:p w14:paraId="7AFB0A1C" w14:textId="77777777" w:rsidR="007822F1" w:rsidRPr="00EC0CB6" w:rsidRDefault="007822F1" w:rsidP="007822F1">
      <w:pPr>
        <w:jc w:val="both"/>
        <w:rPr>
          <w:rFonts w:ascii="Verdana" w:hAnsi="Verdana" w:cs="Arial"/>
          <w:sz w:val="20"/>
          <w:szCs w:val="20"/>
          <w:lang w:eastAsia="nl-NL"/>
        </w:rPr>
      </w:pPr>
    </w:p>
    <w:p w14:paraId="0BBFCC49"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1</w:t>
      </w:r>
      <w:r w:rsidR="00E65587">
        <w:rPr>
          <w:rFonts w:ascii="Verdana" w:hAnsi="Verdana" w:cs="Arial"/>
          <w:sz w:val="20"/>
          <w:szCs w:val="20"/>
          <w:u w:val="single"/>
          <w:lang w:eastAsia="nl-NL"/>
        </w:rPr>
        <w:t>5.</w:t>
      </w:r>
    </w:p>
    <w:p w14:paraId="580CC696" w14:textId="7777777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Het is ten strengste verboden zich met lopers, kooien en/of vogeldoosjes in de T.T. zaal te bevinden.</w:t>
      </w:r>
    </w:p>
    <w:p w14:paraId="7D2B5FED" w14:textId="77777777" w:rsidR="007822F1" w:rsidRPr="00EC0CB6" w:rsidRDefault="007822F1" w:rsidP="007822F1">
      <w:pPr>
        <w:jc w:val="both"/>
        <w:rPr>
          <w:rFonts w:ascii="Verdana" w:hAnsi="Verdana" w:cs="Arial"/>
          <w:sz w:val="20"/>
          <w:szCs w:val="20"/>
          <w:lang w:eastAsia="nl-NL"/>
        </w:rPr>
      </w:pPr>
    </w:p>
    <w:p w14:paraId="040BF579"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Artikel 1</w:t>
      </w:r>
      <w:r w:rsidR="00E65587">
        <w:rPr>
          <w:rFonts w:ascii="Verdana" w:hAnsi="Verdana" w:cs="Arial"/>
          <w:sz w:val="20"/>
          <w:szCs w:val="20"/>
          <w:u w:val="single"/>
          <w:lang w:eastAsia="nl-NL"/>
        </w:rPr>
        <w:t>6.</w:t>
      </w:r>
    </w:p>
    <w:p w14:paraId="59D4C57F" w14:textId="057853A3"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 xml:space="preserve">Zangkanaries: Bij inbrengen dienen de volgnummers van de ringen te worden opgegeven, dit wordt gecontroleerd. Zangkanaries na de keuring ophalen </w:t>
      </w:r>
      <w:r w:rsidR="001307D6">
        <w:rPr>
          <w:rFonts w:ascii="Verdana" w:hAnsi="Verdana" w:cs="Arial"/>
          <w:sz w:val="20"/>
          <w:szCs w:val="20"/>
          <w:lang w:eastAsia="nl-NL"/>
        </w:rPr>
        <w:t>vanaf</w:t>
      </w:r>
      <w:r w:rsidRPr="00EC0CB6">
        <w:rPr>
          <w:rFonts w:ascii="Verdana" w:hAnsi="Verdana" w:cs="Arial"/>
          <w:sz w:val="20"/>
          <w:szCs w:val="20"/>
          <w:lang w:eastAsia="nl-NL"/>
        </w:rPr>
        <w:t xml:space="preserve"> 17.00 uur</w:t>
      </w:r>
      <w:r w:rsidR="001307D6">
        <w:rPr>
          <w:rFonts w:ascii="Verdana" w:hAnsi="Verdana" w:cs="Arial"/>
          <w:sz w:val="20"/>
          <w:szCs w:val="20"/>
          <w:lang w:eastAsia="nl-NL"/>
        </w:rPr>
        <w:t xml:space="preserve"> tot 18.00 uur.</w:t>
      </w:r>
      <w:r w:rsidR="006467FC">
        <w:rPr>
          <w:rFonts w:ascii="Verdana" w:hAnsi="Verdana" w:cs="Arial"/>
          <w:sz w:val="20"/>
          <w:szCs w:val="20"/>
          <w:lang w:eastAsia="nl-NL"/>
        </w:rPr>
        <w:t xml:space="preserve"> </w:t>
      </w:r>
    </w:p>
    <w:p w14:paraId="52A98F39" w14:textId="77777777" w:rsidR="007822F1" w:rsidRPr="00EC0CB6" w:rsidRDefault="007822F1" w:rsidP="007822F1">
      <w:pPr>
        <w:jc w:val="both"/>
        <w:rPr>
          <w:rFonts w:ascii="Verdana" w:hAnsi="Verdana" w:cs="Arial"/>
          <w:sz w:val="20"/>
          <w:szCs w:val="20"/>
          <w:lang w:eastAsia="nl-NL"/>
        </w:rPr>
      </w:pPr>
    </w:p>
    <w:p w14:paraId="4DE861BC"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 xml:space="preserve">Artikel </w:t>
      </w:r>
      <w:r w:rsidR="006E11BD">
        <w:rPr>
          <w:rFonts w:ascii="Verdana" w:hAnsi="Verdana" w:cs="Arial"/>
          <w:sz w:val="20"/>
          <w:szCs w:val="20"/>
          <w:u w:val="single"/>
          <w:lang w:eastAsia="nl-NL"/>
        </w:rPr>
        <w:t>1</w:t>
      </w:r>
      <w:r w:rsidR="00E65587">
        <w:rPr>
          <w:rFonts w:ascii="Verdana" w:hAnsi="Verdana" w:cs="Arial"/>
          <w:sz w:val="20"/>
          <w:szCs w:val="20"/>
          <w:u w:val="single"/>
          <w:lang w:eastAsia="nl-NL"/>
        </w:rPr>
        <w:t>7.</w:t>
      </w:r>
    </w:p>
    <w:p w14:paraId="2CBFE6ED" w14:textId="45D41B5A" w:rsidR="00F6466B"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Inzenders waarvan de vogels  een ander voedsel vere</w:t>
      </w:r>
      <w:r w:rsidR="00D56B0A">
        <w:rPr>
          <w:rFonts w:ascii="Verdana" w:hAnsi="Verdana" w:cs="Arial"/>
          <w:sz w:val="20"/>
          <w:szCs w:val="20"/>
          <w:lang w:eastAsia="nl-NL"/>
        </w:rPr>
        <w:t>isen dan het gebruikelijke zaad</w:t>
      </w:r>
      <w:r w:rsidR="00F428A5">
        <w:rPr>
          <w:rFonts w:ascii="Verdana" w:hAnsi="Verdana" w:cs="Arial"/>
          <w:sz w:val="20"/>
          <w:szCs w:val="20"/>
          <w:lang w:eastAsia="nl-NL"/>
        </w:rPr>
        <w:t xml:space="preserve"> </w:t>
      </w:r>
      <w:r w:rsidRPr="00EC0CB6">
        <w:rPr>
          <w:rFonts w:ascii="Verdana" w:hAnsi="Verdana" w:cs="Arial"/>
          <w:sz w:val="20"/>
          <w:szCs w:val="20"/>
          <w:lang w:eastAsia="nl-NL"/>
        </w:rPr>
        <w:t xml:space="preserve"> dienen dit op het inschrijfformulier te vermelden en het voedsel zelf mee te brengen. Dit voedsel aanbieden bij het inbrengen met duidelijke vermelding: eigenaar, kooinummer en hoeveelheid verstrekking. Bijzondere vogels mogen, i.o.m. het T.T. bestuur, door de eigenaar zelf gevoerd worden</w:t>
      </w:r>
      <w:r w:rsidR="00F351DD">
        <w:rPr>
          <w:rFonts w:ascii="Verdana" w:hAnsi="Verdana" w:cs="Arial"/>
          <w:sz w:val="20"/>
          <w:szCs w:val="20"/>
          <w:lang w:eastAsia="nl-NL"/>
        </w:rPr>
        <w:t xml:space="preserve"> (na de keuring)</w:t>
      </w:r>
      <w:r w:rsidRPr="00EC0CB6">
        <w:rPr>
          <w:rFonts w:ascii="Verdana" w:hAnsi="Verdana" w:cs="Arial"/>
          <w:sz w:val="20"/>
          <w:szCs w:val="20"/>
          <w:lang w:eastAsia="nl-NL"/>
        </w:rPr>
        <w:t>.</w:t>
      </w:r>
      <w:r w:rsidR="00E65587">
        <w:rPr>
          <w:rFonts w:ascii="Verdana" w:hAnsi="Verdana" w:cs="Arial"/>
          <w:sz w:val="20"/>
          <w:szCs w:val="20"/>
          <w:lang w:eastAsia="nl-NL"/>
        </w:rPr>
        <w:t xml:space="preserve"> </w:t>
      </w:r>
    </w:p>
    <w:p w14:paraId="36B3BB0C" w14:textId="77777777" w:rsidR="002116E9" w:rsidRPr="00EC0CB6" w:rsidRDefault="002116E9" w:rsidP="007822F1">
      <w:pPr>
        <w:jc w:val="both"/>
        <w:rPr>
          <w:rFonts w:ascii="Verdana" w:hAnsi="Verdana" w:cs="Arial"/>
          <w:sz w:val="20"/>
          <w:szCs w:val="20"/>
          <w:lang w:eastAsia="nl-NL"/>
        </w:rPr>
      </w:pPr>
    </w:p>
    <w:p w14:paraId="590AECE9" w14:textId="77777777" w:rsidR="007822F1" w:rsidRPr="00EC0CB6" w:rsidRDefault="007822F1" w:rsidP="007822F1">
      <w:pPr>
        <w:jc w:val="both"/>
        <w:rPr>
          <w:rFonts w:ascii="Verdana" w:hAnsi="Verdana" w:cs="Arial"/>
          <w:sz w:val="20"/>
          <w:szCs w:val="20"/>
          <w:u w:val="single"/>
          <w:lang w:eastAsia="nl-NL"/>
        </w:rPr>
      </w:pPr>
      <w:r w:rsidRPr="00EC0CB6">
        <w:rPr>
          <w:rFonts w:ascii="Verdana" w:hAnsi="Verdana" w:cs="Arial"/>
          <w:sz w:val="20"/>
          <w:szCs w:val="20"/>
          <w:u w:val="single"/>
          <w:lang w:eastAsia="nl-NL"/>
        </w:rPr>
        <w:t xml:space="preserve">Artikel </w:t>
      </w:r>
      <w:r w:rsidR="00E65587">
        <w:rPr>
          <w:rFonts w:ascii="Verdana" w:hAnsi="Verdana" w:cs="Arial"/>
          <w:sz w:val="20"/>
          <w:szCs w:val="20"/>
          <w:u w:val="single"/>
          <w:lang w:eastAsia="nl-NL"/>
        </w:rPr>
        <w:t>18.</w:t>
      </w:r>
    </w:p>
    <w:p w14:paraId="213B5CE4" w14:textId="77777777"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Inzenders van grondvogels dienen hun vogels vergezeld te doen gaan van een inentingsverklaring, ondertekend door een dierenarts. Evt. maatregelen genomen door bevoegde instanties, m.b.t. bepaalde groepen vogels, dienen als beschreven uitgevoerd te worden. Bij niet navolgen van de voorschriften dienen deze vogels ten spoedigste verwijdert te worden uit de TT omgeving. Kosten hieruit voortvloeiende zijn voor rekening van de inzender/eigenaar van betreffende vogels.</w:t>
      </w:r>
    </w:p>
    <w:p w14:paraId="7D6769EC" w14:textId="77777777" w:rsidR="007822F1" w:rsidRPr="00EC0CB6" w:rsidRDefault="007822F1" w:rsidP="007822F1">
      <w:pPr>
        <w:jc w:val="both"/>
        <w:rPr>
          <w:rFonts w:ascii="Verdana" w:hAnsi="Verdana" w:cs="Arial"/>
          <w:sz w:val="20"/>
          <w:szCs w:val="20"/>
          <w:lang w:eastAsia="nl-NL"/>
        </w:rPr>
      </w:pPr>
    </w:p>
    <w:p w14:paraId="03576D70" w14:textId="77777777" w:rsidR="003933E8" w:rsidRPr="00946783" w:rsidRDefault="003933E8" w:rsidP="003933E8">
      <w:pPr>
        <w:jc w:val="both"/>
        <w:rPr>
          <w:rFonts w:ascii="Verdana" w:hAnsi="Verdana" w:cs="Arial"/>
          <w:sz w:val="20"/>
          <w:szCs w:val="20"/>
          <w:u w:val="single"/>
          <w:lang w:eastAsia="nl-NL"/>
        </w:rPr>
      </w:pPr>
      <w:r w:rsidRPr="00946783">
        <w:rPr>
          <w:rFonts w:ascii="Verdana" w:hAnsi="Verdana" w:cs="Arial"/>
          <w:sz w:val="20"/>
          <w:szCs w:val="20"/>
          <w:u w:val="single"/>
          <w:lang w:eastAsia="nl-NL"/>
        </w:rPr>
        <w:t xml:space="preserve">Artikel </w:t>
      </w:r>
      <w:r w:rsidR="00E65587">
        <w:rPr>
          <w:rFonts w:ascii="Verdana" w:hAnsi="Verdana" w:cs="Arial"/>
          <w:sz w:val="20"/>
          <w:szCs w:val="20"/>
          <w:u w:val="single"/>
          <w:lang w:eastAsia="nl-NL"/>
        </w:rPr>
        <w:t>19.</w:t>
      </w:r>
    </w:p>
    <w:p w14:paraId="5154D4B1" w14:textId="77777777" w:rsidR="003933E8" w:rsidRDefault="003933E8" w:rsidP="003933E8">
      <w:pPr>
        <w:jc w:val="both"/>
        <w:rPr>
          <w:rFonts w:ascii="Verdana" w:hAnsi="Verdana" w:cs="Arial"/>
          <w:sz w:val="20"/>
          <w:szCs w:val="20"/>
          <w:lang w:eastAsia="nl-NL"/>
        </w:rPr>
      </w:pPr>
      <w:r>
        <w:rPr>
          <w:rFonts w:ascii="Verdana" w:hAnsi="Verdana" w:cs="Arial"/>
          <w:sz w:val="20"/>
          <w:szCs w:val="20"/>
          <w:lang w:eastAsia="nl-NL"/>
        </w:rPr>
        <w:t xml:space="preserve">Door inschrijving voor deze tentoonstelling geeft u de organisatie toestemming om uw persoonsgegevens te gebruiken voor administratie en briefwisseling. Tevens geeft u toestemming om uw naam en telefoonnummer te publiceren in de catalogus. </w:t>
      </w:r>
    </w:p>
    <w:p w14:paraId="3E706018" w14:textId="77777777" w:rsidR="003933E8" w:rsidRPr="00395611" w:rsidRDefault="003933E8" w:rsidP="003933E8">
      <w:pPr>
        <w:jc w:val="both"/>
        <w:rPr>
          <w:rFonts w:ascii="Verdana" w:hAnsi="Verdana" w:cs="Arial"/>
          <w:sz w:val="20"/>
          <w:szCs w:val="20"/>
          <w:lang w:eastAsia="nl-NL"/>
        </w:rPr>
      </w:pPr>
    </w:p>
    <w:p w14:paraId="782351BB" w14:textId="77777777" w:rsidR="003933E8" w:rsidRPr="00395611" w:rsidRDefault="003933E8" w:rsidP="003933E8">
      <w:pPr>
        <w:jc w:val="both"/>
        <w:rPr>
          <w:rFonts w:ascii="Verdana" w:hAnsi="Verdana" w:cs="Arial"/>
          <w:sz w:val="20"/>
          <w:szCs w:val="20"/>
          <w:u w:val="single"/>
          <w:lang w:eastAsia="nl-NL"/>
        </w:rPr>
      </w:pPr>
      <w:r w:rsidRPr="00395611">
        <w:rPr>
          <w:rFonts w:ascii="Verdana" w:hAnsi="Verdana" w:cs="Arial"/>
          <w:sz w:val="20"/>
          <w:szCs w:val="20"/>
          <w:u w:val="single"/>
          <w:lang w:eastAsia="nl-NL"/>
        </w:rPr>
        <w:t>Artikel 2</w:t>
      </w:r>
      <w:r w:rsidR="00E65587">
        <w:rPr>
          <w:rFonts w:ascii="Verdana" w:hAnsi="Verdana" w:cs="Arial"/>
          <w:sz w:val="20"/>
          <w:szCs w:val="20"/>
          <w:u w:val="single"/>
          <w:lang w:eastAsia="nl-NL"/>
        </w:rPr>
        <w:t>0.</w:t>
      </w:r>
    </w:p>
    <w:p w14:paraId="7E036B0A" w14:textId="77777777" w:rsidR="003933E8" w:rsidRPr="00395611" w:rsidRDefault="003933E8" w:rsidP="003933E8">
      <w:pPr>
        <w:jc w:val="both"/>
        <w:rPr>
          <w:rFonts w:ascii="Verdana" w:hAnsi="Verdana" w:cs="Arial"/>
          <w:sz w:val="20"/>
          <w:szCs w:val="20"/>
          <w:lang w:eastAsia="nl-NL"/>
        </w:rPr>
      </w:pPr>
      <w:r w:rsidRPr="00395611">
        <w:rPr>
          <w:rFonts w:ascii="Verdana" w:hAnsi="Verdana" w:cs="Arial"/>
          <w:sz w:val="20"/>
          <w:szCs w:val="20"/>
          <w:lang w:eastAsia="nl-NL"/>
        </w:rPr>
        <w:t>In alle gevallen waarin dit reglement niet voorziet beslist het districtsbestuur.</w:t>
      </w:r>
    </w:p>
    <w:p w14:paraId="642E656D" w14:textId="77777777" w:rsidR="007822F1" w:rsidRPr="00EC0CB6" w:rsidRDefault="007822F1" w:rsidP="007822F1">
      <w:pPr>
        <w:jc w:val="both"/>
        <w:rPr>
          <w:rFonts w:ascii="Verdana" w:hAnsi="Verdana" w:cs="Arial"/>
          <w:sz w:val="20"/>
          <w:szCs w:val="20"/>
          <w:lang w:eastAsia="nl-NL"/>
        </w:rPr>
      </w:pPr>
    </w:p>
    <w:p w14:paraId="62F5FE1B" w14:textId="2F44BC38" w:rsidR="007822F1" w:rsidRPr="00EC0CB6" w:rsidRDefault="007822F1" w:rsidP="007822F1">
      <w:pPr>
        <w:jc w:val="both"/>
        <w:rPr>
          <w:rFonts w:ascii="Verdana" w:hAnsi="Verdana" w:cs="Arial"/>
          <w:sz w:val="20"/>
          <w:szCs w:val="20"/>
          <w:lang w:eastAsia="nl-NL"/>
        </w:rPr>
      </w:pPr>
      <w:r w:rsidRPr="00EC0CB6">
        <w:rPr>
          <w:rFonts w:ascii="Verdana" w:hAnsi="Verdana" w:cs="Arial"/>
          <w:sz w:val="20"/>
          <w:szCs w:val="20"/>
          <w:lang w:eastAsia="nl-NL"/>
        </w:rPr>
        <w:t xml:space="preserve">Aldus goedgekeurd april </w:t>
      </w:r>
      <w:r w:rsidR="00A35062">
        <w:rPr>
          <w:rFonts w:ascii="Verdana" w:hAnsi="Verdana" w:cs="Arial"/>
          <w:sz w:val="20"/>
          <w:szCs w:val="20"/>
          <w:lang w:eastAsia="nl-NL"/>
        </w:rPr>
        <w:t>202</w:t>
      </w:r>
      <w:r w:rsidR="00A132EF">
        <w:rPr>
          <w:rFonts w:ascii="Verdana" w:hAnsi="Verdana" w:cs="Arial"/>
          <w:sz w:val="20"/>
          <w:szCs w:val="20"/>
          <w:lang w:eastAsia="nl-NL"/>
        </w:rPr>
        <w:t>2</w:t>
      </w:r>
    </w:p>
    <w:p w14:paraId="12224726" w14:textId="77777777" w:rsidR="00F92D53" w:rsidRPr="00F92D53" w:rsidRDefault="00F92D53" w:rsidP="00F92D53">
      <w:pPr>
        <w:jc w:val="both"/>
        <w:rPr>
          <w:rFonts w:ascii="Verdana" w:hAnsi="Verdana" w:cs="Arial"/>
          <w:sz w:val="20"/>
          <w:szCs w:val="20"/>
          <w:lang w:eastAsia="nl-NL"/>
        </w:rPr>
      </w:pPr>
    </w:p>
    <w:p w14:paraId="48104184" w14:textId="77777777" w:rsidR="00F92D53" w:rsidRPr="00F92D53" w:rsidRDefault="00F92D53" w:rsidP="00F92D53">
      <w:pPr>
        <w:jc w:val="both"/>
        <w:rPr>
          <w:rFonts w:ascii="Verdana" w:hAnsi="Verdana" w:cs="Arial"/>
          <w:sz w:val="20"/>
          <w:szCs w:val="20"/>
          <w:lang w:eastAsia="nl-NL"/>
        </w:rPr>
      </w:pPr>
    </w:p>
    <w:p w14:paraId="32AE2E16" w14:textId="38B49F65" w:rsidR="00F92D53" w:rsidRPr="006E11BD" w:rsidRDefault="005E6FD3" w:rsidP="00F92D53">
      <w:pPr>
        <w:jc w:val="both"/>
        <w:rPr>
          <w:rFonts w:ascii="Verdana" w:hAnsi="Verdana" w:cs="Arial"/>
          <w:b/>
          <w:sz w:val="18"/>
          <w:szCs w:val="18"/>
          <w:u w:val="single"/>
          <w:lang w:eastAsia="nl-NL"/>
        </w:rPr>
      </w:pPr>
      <w:r>
        <w:rPr>
          <w:rFonts w:ascii="Verdana" w:hAnsi="Verdana" w:cs="Arial"/>
          <w:b/>
          <w:sz w:val="18"/>
          <w:szCs w:val="18"/>
          <w:u w:val="single"/>
          <w:lang w:eastAsia="nl-NL"/>
        </w:rPr>
        <w:t>V</w:t>
      </w:r>
      <w:r w:rsidR="00F92D53" w:rsidRPr="006E11BD">
        <w:rPr>
          <w:rFonts w:ascii="Verdana" w:hAnsi="Verdana" w:cs="Arial"/>
          <w:b/>
          <w:sz w:val="18"/>
          <w:szCs w:val="18"/>
          <w:u w:val="single"/>
          <w:lang w:eastAsia="nl-NL"/>
        </w:rPr>
        <w:t xml:space="preserve">oorbeeld inschrijving behorende bij reglement </w:t>
      </w:r>
      <w:r w:rsidR="00A35062">
        <w:rPr>
          <w:rFonts w:ascii="Verdana" w:hAnsi="Verdana" w:cs="Arial"/>
          <w:b/>
          <w:sz w:val="18"/>
          <w:szCs w:val="18"/>
          <w:u w:val="single"/>
          <w:lang w:eastAsia="nl-NL"/>
        </w:rPr>
        <w:t>202</w:t>
      </w:r>
      <w:r w:rsidR="00A132EF">
        <w:rPr>
          <w:rFonts w:ascii="Verdana" w:hAnsi="Verdana" w:cs="Arial"/>
          <w:b/>
          <w:sz w:val="18"/>
          <w:szCs w:val="18"/>
          <w:u w:val="single"/>
          <w:lang w:eastAsia="nl-NL"/>
        </w:rPr>
        <w:t>2</w:t>
      </w:r>
      <w:r w:rsidR="00F92D53" w:rsidRPr="006E11BD">
        <w:rPr>
          <w:rFonts w:ascii="Verdana" w:hAnsi="Verdana" w:cs="Arial"/>
          <w:b/>
          <w:sz w:val="18"/>
          <w:szCs w:val="18"/>
          <w:u w:val="single"/>
          <w:lang w:eastAsia="nl-NL"/>
        </w:rPr>
        <w:t xml:space="preserve"> DTT m.b.t. artikel 3</w:t>
      </w:r>
      <w:r w:rsidR="0009119F">
        <w:rPr>
          <w:rFonts w:ascii="Verdana" w:hAnsi="Verdana" w:cs="Arial"/>
          <w:b/>
          <w:sz w:val="18"/>
          <w:szCs w:val="18"/>
          <w:u w:val="single"/>
          <w:lang w:eastAsia="nl-NL"/>
        </w:rPr>
        <w:t xml:space="preserve"> </w:t>
      </w:r>
      <w:r w:rsidR="0009119F">
        <w:rPr>
          <w:rFonts w:ascii="Verdana" w:hAnsi="Verdana" w:cs="Arial"/>
          <w:bCs/>
          <w:sz w:val="18"/>
          <w:szCs w:val="18"/>
          <w:lang w:eastAsia="nl-NL"/>
        </w:rPr>
        <w:t>(alleen in uitzonderlijk geval gebruiken)</w:t>
      </w:r>
      <w:r w:rsidR="00F92D53" w:rsidRPr="006E11BD">
        <w:rPr>
          <w:rFonts w:ascii="Verdana" w:hAnsi="Verdana" w:cs="Arial"/>
          <w:b/>
          <w:sz w:val="18"/>
          <w:szCs w:val="18"/>
          <w:u w:val="single"/>
          <w:lang w:eastAsia="nl-NL"/>
        </w:rPr>
        <w:t xml:space="preserve"> </w:t>
      </w:r>
    </w:p>
    <w:p w14:paraId="5F2AC042" w14:textId="77777777" w:rsidR="00F92D53" w:rsidRPr="00F92D53" w:rsidRDefault="00F92D53" w:rsidP="00F92D53">
      <w:pPr>
        <w:jc w:val="both"/>
        <w:rPr>
          <w:rFonts w:ascii="Verdana" w:hAnsi="Verdana" w:cs="Arial"/>
          <w:sz w:val="20"/>
          <w:szCs w:val="20"/>
          <w:lang w:eastAsia="nl-NL"/>
        </w:rPr>
      </w:pPr>
    </w:p>
    <w:tbl>
      <w:tblPr>
        <w:tblW w:w="9390" w:type="dxa"/>
        <w:tblCellMar>
          <w:left w:w="70" w:type="dxa"/>
          <w:right w:w="70" w:type="dxa"/>
        </w:tblCellMar>
        <w:tblLook w:val="04A0" w:firstRow="1" w:lastRow="0" w:firstColumn="1" w:lastColumn="0" w:noHBand="0" w:noVBand="1"/>
      </w:tblPr>
      <w:tblGrid>
        <w:gridCol w:w="255"/>
        <w:gridCol w:w="146"/>
        <w:gridCol w:w="1374"/>
        <w:gridCol w:w="3691"/>
        <w:gridCol w:w="468"/>
        <w:gridCol w:w="469"/>
        <w:gridCol w:w="584"/>
        <w:gridCol w:w="432"/>
        <w:gridCol w:w="765"/>
        <w:gridCol w:w="1206"/>
      </w:tblGrid>
      <w:tr w:rsidR="00F92D53" w:rsidRPr="00F92D53" w14:paraId="4B8334BB" w14:textId="77777777" w:rsidTr="00D8648E">
        <w:trPr>
          <w:trHeight w:val="235"/>
        </w:trPr>
        <w:tc>
          <w:tcPr>
            <w:tcW w:w="255" w:type="dxa"/>
            <w:tcBorders>
              <w:top w:val="nil"/>
              <w:left w:val="nil"/>
              <w:bottom w:val="nil"/>
              <w:right w:val="nil"/>
            </w:tcBorders>
            <w:shd w:val="clear" w:color="auto" w:fill="auto"/>
            <w:noWrap/>
            <w:vAlign w:val="bottom"/>
            <w:hideMark/>
          </w:tcPr>
          <w:p w14:paraId="061E7BA6" w14:textId="77777777" w:rsidR="00F92D53" w:rsidRPr="00F92D53" w:rsidRDefault="00F92D53" w:rsidP="00F92D53">
            <w:pPr>
              <w:jc w:val="both"/>
              <w:rPr>
                <w:rFonts w:ascii="Verdana" w:hAnsi="Verdana"/>
                <w:sz w:val="20"/>
                <w:szCs w:val="20"/>
                <w:lang w:eastAsia="nl-NL"/>
              </w:rPr>
            </w:pPr>
          </w:p>
        </w:tc>
        <w:tc>
          <w:tcPr>
            <w:tcW w:w="146" w:type="dxa"/>
            <w:tcBorders>
              <w:top w:val="double" w:sz="6" w:space="0" w:color="auto"/>
              <w:left w:val="single" w:sz="4" w:space="0" w:color="auto"/>
              <w:bottom w:val="nil"/>
              <w:right w:val="single" w:sz="4" w:space="0" w:color="auto"/>
            </w:tcBorders>
          </w:tcPr>
          <w:p w14:paraId="5A7A3059" w14:textId="77777777" w:rsidR="00F92D53" w:rsidRPr="00F92D53" w:rsidRDefault="00F92D53" w:rsidP="00F92D53">
            <w:pPr>
              <w:jc w:val="both"/>
              <w:rPr>
                <w:rFonts w:ascii="Verdana" w:hAnsi="Verdana"/>
                <w:b/>
                <w:bCs/>
                <w:sz w:val="20"/>
                <w:szCs w:val="20"/>
                <w:lang w:eastAsia="nl-NL"/>
              </w:rPr>
            </w:pPr>
          </w:p>
        </w:tc>
        <w:tc>
          <w:tcPr>
            <w:tcW w:w="1374" w:type="dxa"/>
            <w:tcBorders>
              <w:top w:val="double" w:sz="6" w:space="0" w:color="auto"/>
              <w:left w:val="single" w:sz="4" w:space="0" w:color="auto"/>
              <w:bottom w:val="nil"/>
              <w:right w:val="single" w:sz="4" w:space="0" w:color="000000"/>
            </w:tcBorders>
            <w:shd w:val="clear" w:color="auto" w:fill="auto"/>
            <w:noWrap/>
            <w:vAlign w:val="bottom"/>
            <w:hideMark/>
          </w:tcPr>
          <w:p w14:paraId="1C9DA425" w14:textId="77777777" w:rsidR="00F92D53" w:rsidRPr="00F92D53" w:rsidRDefault="00F92D53" w:rsidP="00F92D53">
            <w:pPr>
              <w:jc w:val="both"/>
              <w:rPr>
                <w:rFonts w:ascii="Verdana" w:hAnsi="Verdana"/>
                <w:b/>
                <w:bCs/>
                <w:sz w:val="20"/>
                <w:szCs w:val="20"/>
                <w:lang w:eastAsia="nl-NL"/>
              </w:rPr>
            </w:pPr>
            <w:r w:rsidRPr="00F92D53">
              <w:rPr>
                <w:rFonts w:ascii="Verdana" w:hAnsi="Verdana"/>
                <w:b/>
                <w:bCs/>
                <w:sz w:val="20"/>
                <w:szCs w:val="20"/>
                <w:lang w:eastAsia="nl-NL"/>
              </w:rPr>
              <w:t> </w:t>
            </w:r>
          </w:p>
        </w:tc>
        <w:tc>
          <w:tcPr>
            <w:tcW w:w="3691" w:type="dxa"/>
            <w:tcBorders>
              <w:top w:val="double" w:sz="6" w:space="0" w:color="auto"/>
              <w:left w:val="nil"/>
              <w:bottom w:val="nil"/>
              <w:right w:val="single" w:sz="4" w:space="0" w:color="000000"/>
            </w:tcBorders>
            <w:shd w:val="clear" w:color="auto" w:fill="auto"/>
            <w:noWrap/>
            <w:vAlign w:val="bottom"/>
            <w:hideMark/>
          </w:tcPr>
          <w:p w14:paraId="66AEE2CD" w14:textId="77777777" w:rsidR="00F92D53" w:rsidRPr="00F92D53" w:rsidRDefault="00F92D53" w:rsidP="00F92D53">
            <w:pPr>
              <w:jc w:val="both"/>
              <w:rPr>
                <w:rFonts w:ascii="Verdana" w:hAnsi="Verdana"/>
                <w:b/>
                <w:bCs/>
                <w:sz w:val="20"/>
                <w:szCs w:val="20"/>
                <w:lang w:eastAsia="nl-NL"/>
              </w:rPr>
            </w:pPr>
            <w:r w:rsidRPr="00F92D53">
              <w:rPr>
                <w:rFonts w:ascii="Verdana" w:hAnsi="Verdana"/>
                <w:b/>
                <w:bCs/>
                <w:sz w:val="20"/>
                <w:szCs w:val="20"/>
                <w:lang w:eastAsia="nl-NL"/>
              </w:rPr>
              <w:t> </w:t>
            </w:r>
          </w:p>
        </w:tc>
        <w:tc>
          <w:tcPr>
            <w:tcW w:w="1521" w:type="dxa"/>
            <w:gridSpan w:val="3"/>
            <w:tcBorders>
              <w:top w:val="double" w:sz="6" w:space="0" w:color="auto"/>
              <w:left w:val="nil"/>
              <w:bottom w:val="nil"/>
              <w:right w:val="nil"/>
            </w:tcBorders>
            <w:shd w:val="clear" w:color="auto" w:fill="auto"/>
            <w:noWrap/>
            <w:vAlign w:val="bottom"/>
            <w:hideMark/>
          </w:tcPr>
          <w:p w14:paraId="5E3FB7A0"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 </w:t>
            </w:r>
          </w:p>
        </w:tc>
        <w:tc>
          <w:tcPr>
            <w:tcW w:w="432" w:type="dxa"/>
            <w:tcBorders>
              <w:top w:val="double" w:sz="6" w:space="0" w:color="auto"/>
              <w:left w:val="single" w:sz="4" w:space="0" w:color="auto"/>
              <w:bottom w:val="nil"/>
              <w:right w:val="single" w:sz="4" w:space="0" w:color="auto"/>
            </w:tcBorders>
            <w:shd w:val="clear" w:color="auto" w:fill="auto"/>
            <w:noWrap/>
            <w:vAlign w:val="bottom"/>
            <w:hideMark/>
          </w:tcPr>
          <w:p w14:paraId="4D745735"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 </w:t>
            </w:r>
          </w:p>
        </w:tc>
        <w:tc>
          <w:tcPr>
            <w:tcW w:w="765" w:type="dxa"/>
            <w:tcBorders>
              <w:top w:val="double" w:sz="6" w:space="0" w:color="auto"/>
              <w:left w:val="nil"/>
              <w:bottom w:val="nil"/>
              <w:right w:val="nil"/>
            </w:tcBorders>
            <w:shd w:val="clear" w:color="auto" w:fill="auto"/>
            <w:noWrap/>
            <w:vAlign w:val="bottom"/>
            <w:hideMark/>
          </w:tcPr>
          <w:p w14:paraId="03425D2E"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 </w:t>
            </w:r>
          </w:p>
        </w:tc>
        <w:tc>
          <w:tcPr>
            <w:tcW w:w="1206" w:type="dxa"/>
            <w:tcBorders>
              <w:top w:val="double" w:sz="6" w:space="0" w:color="auto"/>
              <w:left w:val="single" w:sz="4" w:space="0" w:color="auto"/>
              <w:bottom w:val="nil"/>
              <w:right w:val="single" w:sz="4" w:space="0" w:color="auto"/>
            </w:tcBorders>
            <w:shd w:val="clear" w:color="auto" w:fill="auto"/>
            <w:noWrap/>
            <w:vAlign w:val="bottom"/>
            <w:hideMark/>
          </w:tcPr>
          <w:p w14:paraId="23FD67C8"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 </w:t>
            </w:r>
          </w:p>
        </w:tc>
      </w:tr>
      <w:tr w:rsidR="00F92D53" w:rsidRPr="00F92D53" w14:paraId="692B69E2" w14:textId="77777777" w:rsidTr="00D8648E">
        <w:trPr>
          <w:trHeight w:val="235"/>
        </w:trPr>
        <w:tc>
          <w:tcPr>
            <w:tcW w:w="255" w:type="dxa"/>
            <w:tcBorders>
              <w:top w:val="nil"/>
              <w:left w:val="nil"/>
              <w:bottom w:val="nil"/>
              <w:right w:val="nil"/>
            </w:tcBorders>
            <w:shd w:val="clear" w:color="auto" w:fill="auto"/>
            <w:noWrap/>
            <w:vAlign w:val="bottom"/>
            <w:hideMark/>
          </w:tcPr>
          <w:p w14:paraId="038AC8F2" w14:textId="77777777" w:rsidR="00F92D53" w:rsidRPr="00F92D53" w:rsidRDefault="00F92D53" w:rsidP="00F92D53">
            <w:pPr>
              <w:jc w:val="both"/>
              <w:rPr>
                <w:rFonts w:ascii="Verdana" w:hAnsi="Verdana"/>
                <w:b/>
                <w:bCs/>
                <w:sz w:val="16"/>
                <w:szCs w:val="16"/>
                <w:lang w:eastAsia="nl-NL"/>
              </w:rPr>
            </w:pPr>
          </w:p>
        </w:tc>
        <w:tc>
          <w:tcPr>
            <w:tcW w:w="146" w:type="dxa"/>
            <w:tcBorders>
              <w:top w:val="nil"/>
              <w:left w:val="single" w:sz="4" w:space="0" w:color="auto"/>
              <w:bottom w:val="nil"/>
              <w:right w:val="single" w:sz="4" w:space="0" w:color="auto"/>
            </w:tcBorders>
          </w:tcPr>
          <w:p w14:paraId="7E4BABAD" w14:textId="77777777" w:rsidR="00F92D53" w:rsidRPr="00F92D53" w:rsidRDefault="00F92D53" w:rsidP="00F92D53">
            <w:pPr>
              <w:jc w:val="both"/>
              <w:rPr>
                <w:rFonts w:ascii="Verdana" w:hAnsi="Verdana"/>
                <w:b/>
                <w:bCs/>
                <w:sz w:val="20"/>
                <w:szCs w:val="20"/>
                <w:lang w:eastAsia="nl-NL"/>
              </w:rPr>
            </w:pPr>
          </w:p>
        </w:tc>
        <w:tc>
          <w:tcPr>
            <w:tcW w:w="1374" w:type="dxa"/>
            <w:tcBorders>
              <w:top w:val="nil"/>
              <w:left w:val="single" w:sz="4" w:space="0" w:color="auto"/>
              <w:bottom w:val="nil"/>
              <w:right w:val="single" w:sz="4" w:space="0" w:color="000000"/>
            </w:tcBorders>
            <w:shd w:val="clear" w:color="auto" w:fill="auto"/>
            <w:noWrap/>
            <w:vAlign w:val="bottom"/>
            <w:hideMark/>
          </w:tcPr>
          <w:p w14:paraId="3805FBCB" w14:textId="77777777" w:rsidR="00F92D53" w:rsidRPr="00F92D53" w:rsidRDefault="00F92D53" w:rsidP="00F92D53">
            <w:pPr>
              <w:jc w:val="both"/>
              <w:rPr>
                <w:rFonts w:ascii="Verdana" w:hAnsi="Verdana"/>
                <w:b/>
                <w:bCs/>
                <w:sz w:val="20"/>
                <w:szCs w:val="20"/>
                <w:lang w:eastAsia="nl-NL"/>
              </w:rPr>
            </w:pPr>
            <w:r w:rsidRPr="00F92D53">
              <w:rPr>
                <w:rFonts w:ascii="Verdana" w:hAnsi="Verdana"/>
                <w:b/>
                <w:bCs/>
                <w:sz w:val="20"/>
                <w:szCs w:val="20"/>
                <w:lang w:eastAsia="nl-NL"/>
              </w:rPr>
              <w:t>klasse</w:t>
            </w:r>
          </w:p>
        </w:tc>
        <w:tc>
          <w:tcPr>
            <w:tcW w:w="3691" w:type="dxa"/>
            <w:tcBorders>
              <w:top w:val="nil"/>
              <w:left w:val="nil"/>
              <w:bottom w:val="nil"/>
              <w:right w:val="single" w:sz="4" w:space="0" w:color="000000"/>
            </w:tcBorders>
            <w:shd w:val="clear" w:color="auto" w:fill="auto"/>
            <w:noWrap/>
            <w:vAlign w:val="bottom"/>
            <w:hideMark/>
          </w:tcPr>
          <w:p w14:paraId="58995C9B" w14:textId="77777777" w:rsidR="00F92D53" w:rsidRPr="00F92D53" w:rsidRDefault="00F92D53" w:rsidP="00F92D53">
            <w:pPr>
              <w:jc w:val="both"/>
              <w:rPr>
                <w:rFonts w:ascii="Verdana" w:hAnsi="Verdana"/>
                <w:b/>
                <w:bCs/>
                <w:sz w:val="20"/>
                <w:szCs w:val="20"/>
                <w:lang w:eastAsia="nl-NL"/>
              </w:rPr>
            </w:pPr>
            <w:r w:rsidRPr="00F92D53">
              <w:rPr>
                <w:rFonts w:ascii="Verdana" w:hAnsi="Verdana"/>
                <w:b/>
                <w:bCs/>
                <w:sz w:val="20"/>
                <w:szCs w:val="20"/>
                <w:lang w:eastAsia="nl-NL"/>
              </w:rPr>
              <w:t>Kleurslag of soort vogel</w:t>
            </w:r>
            <w:r w:rsidR="0009697E">
              <w:rPr>
                <w:rFonts w:ascii="Verdana" w:hAnsi="Verdana"/>
                <w:b/>
                <w:bCs/>
                <w:sz w:val="20"/>
                <w:szCs w:val="20"/>
                <w:lang w:eastAsia="nl-NL"/>
              </w:rPr>
              <w:t xml:space="preserve"> in </w:t>
            </w:r>
          </w:p>
        </w:tc>
        <w:tc>
          <w:tcPr>
            <w:tcW w:w="1521" w:type="dxa"/>
            <w:gridSpan w:val="3"/>
            <w:tcBorders>
              <w:top w:val="nil"/>
              <w:left w:val="nil"/>
              <w:bottom w:val="single" w:sz="4" w:space="0" w:color="auto"/>
              <w:right w:val="single" w:sz="4" w:space="0" w:color="000000"/>
            </w:tcBorders>
            <w:shd w:val="clear" w:color="auto" w:fill="auto"/>
            <w:noWrap/>
            <w:vAlign w:val="bottom"/>
            <w:hideMark/>
          </w:tcPr>
          <w:p w14:paraId="0E82998D"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Eigen kweek</w:t>
            </w:r>
          </w:p>
        </w:tc>
        <w:tc>
          <w:tcPr>
            <w:tcW w:w="432" w:type="dxa"/>
            <w:tcBorders>
              <w:top w:val="nil"/>
              <w:left w:val="single" w:sz="4" w:space="0" w:color="auto"/>
              <w:bottom w:val="nil"/>
              <w:right w:val="single" w:sz="4" w:space="0" w:color="auto"/>
            </w:tcBorders>
            <w:shd w:val="clear" w:color="auto" w:fill="auto"/>
            <w:noWrap/>
            <w:vAlign w:val="bottom"/>
            <w:hideMark/>
          </w:tcPr>
          <w:p w14:paraId="434977A3" w14:textId="77777777" w:rsidR="00F92D53" w:rsidRPr="00F92D53" w:rsidRDefault="00F92D53" w:rsidP="00F92D53">
            <w:pPr>
              <w:jc w:val="both"/>
              <w:rPr>
                <w:rFonts w:ascii="Verdana" w:hAnsi="Verdana"/>
                <w:b/>
                <w:bCs/>
                <w:sz w:val="18"/>
                <w:szCs w:val="18"/>
                <w:lang w:eastAsia="nl-NL"/>
              </w:rPr>
            </w:pPr>
            <w:r w:rsidRPr="00F92D53">
              <w:rPr>
                <w:rFonts w:ascii="Verdana" w:hAnsi="Verdana"/>
                <w:b/>
                <w:bCs/>
                <w:sz w:val="18"/>
                <w:szCs w:val="18"/>
                <w:lang w:eastAsia="nl-NL"/>
              </w:rPr>
              <w:t>OK</w:t>
            </w:r>
          </w:p>
        </w:tc>
        <w:tc>
          <w:tcPr>
            <w:tcW w:w="765" w:type="dxa"/>
            <w:tcBorders>
              <w:top w:val="nil"/>
              <w:left w:val="single" w:sz="4" w:space="0" w:color="auto"/>
              <w:bottom w:val="nil"/>
              <w:right w:val="nil"/>
            </w:tcBorders>
            <w:shd w:val="clear" w:color="auto" w:fill="auto"/>
            <w:noWrap/>
            <w:vAlign w:val="bottom"/>
            <w:hideMark/>
          </w:tcPr>
          <w:p w14:paraId="747F71A4"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andere</w:t>
            </w:r>
          </w:p>
        </w:tc>
        <w:tc>
          <w:tcPr>
            <w:tcW w:w="1206" w:type="dxa"/>
            <w:tcBorders>
              <w:top w:val="nil"/>
              <w:left w:val="single" w:sz="4" w:space="0" w:color="auto"/>
              <w:bottom w:val="nil"/>
              <w:right w:val="single" w:sz="4" w:space="0" w:color="auto"/>
            </w:tcBorders>
            <w:shd w:val="clear" w:color="auto" w:fill="auto"/>
            <w:noWrap/>
            <w:vAlign w:val="bottom"/>
            <w:hideMark/>
          </w:tcPr>
          <w:p w14:paraId="5837A114"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bedrag</w:t>
            </w:r>
          </w:p>
        </w:tc>
      </w:tr>
      <w:tr w:rsidR="00F92D53" w:rsidRPr="00F92D53" w14:paraId="1A0A31C2" w14:textId="77777777" w:rsidTr="00D8648E">
        <w:trPr>
          <w:trHeight w:val="235"/>
        </w:trPr>
        <w:tc>
          <w:tcPr>
            <w:tcW w:w="255" w:type="dxa"/>
            <w:tcBorders>
              <w:top w:val="nil"/>
              <w:left w:val="nil"/>
              <w:bottom w:val="nil"/>
              <w:right w:val="nil"/>
            </w:tcBorders>
            <w:shd w:val="clear" w:color="auto" w:fill="auto"/>
            <w:noWrap/>
            <w:vAlign w:val="bottom"/>
            <w:hideMark/>
          </w:tcPr>
          <w:p w14:paraId="4189F957" w14:textId="77777777" w:rsidR="00F92D53" w:rsidRPr="00F92D53" w:rsidRDefault="00F92D53" w:rsidP="00F92D53">
            <w:pPr>
              <w:jc w:val="both"/>
              <w:rPr>
                <w:rFonts w:ascii="Verdana" w:hAnsi="Verdana"/>
                <w:b/>
                <w:bCs/>
                <w:sz w:val="16"/>
                <w:szCs w:val="16"/>
                <w:lang w:eastAsia="nl-NL"/>
              </w:rPr>
            </w:pPr>
          </w:p>
        </w:tc>
        <w:tc>
          <w:tcPr>
            <w:tcW w:w="146" w:type="dxa"/>
            <w:tcBorders>
              <w:top w:val="nil"/>
              <w:left w:val="single" w:sz="4" w:space="0" w:color="auto"/>
              <w:bottom w:val="single" w:sz="4" w:space="0" w:color="auto"/>
              <w:right w:val="single" w:sz="4" w:space="0" w:color="auto"/>
            </w:tcBorders>
          </w:tcPr>
          <w:p w14:paraId="652F4A35" w14:textId="77777777" w:rsidR="00F92D53" w:rsidRPr="00F92D53" w:rsidRDefault="00F92D53" w:rsidP="00F92D53">
            <w:pPr>
              <w:jc w:val="both"/>
              <w:rPr>
                <w:rFonts w:ascii="Verdana" w:hAnsi="Verdana"/>
                <w:b/>
                <w:bCs/>
                <w:sz w:val="20"/>
                <w:szCs w:val="20"/>
                <w:lang w:eastAsia="nl-NL"/>
              </w:rPr>
            </w:pPr>
          </w:p>
        </w:tc>
        <w:tc>
          <w:tcPr>
            <w:tcW w:w="1374" w:type="dxa"/>
            <w:tcBorders>
              <w:top w:val="nil"/>
              <w:left w:val="single" w:sz="4" w:space="0" w:color="auto"/>
              <w:bottom w:val="single" w:sz="4" w:space="0" w:color="auto"/>
              <w:right w:val="single" w:sz="4" w:space="0" w:color="000000"/>
            </w:tcBorders>
            <w:shd w:val="clear" w:color="auto" w:fill="auto"/>
            <w:noWrap/>
            <w:vAlign w:val="bottom"/>
            <w:hideMark/>
          </w:tcPr>
          <w:p w14:paraId="623EB7A8" w14:textId="77777777" w:rsidR="00F92D53" w:rsidRPr="00F92D53" w:rsidRDefault="00F92D53" w:rsidP="00F92D53">
            <w:pPr>
              <w:jc w:val="both"/>
              <w:rPr>
                <w:rFonts w:ascii="Verdana" w:hAnsi="Verdana"/>
                <w:b/>
                <w:bCs/>
                <w:sz w:val="20"/>
                <w:szCs w:val="20"/>
                <w:lang w:eastAsia="nl-NL"/>
              </w:rPr>
            </w:pPr>
            <w:r w:rsidRPr="00F92D53">
              <w:rPr>
                <w:rFonts w:ascii="Verdana" w:hAnsi="Verdana"/>
                <w:b/>
                <w:bCs/>
                <w:sz w:val="20"/>
                <w:szCs w:val="20"/>
                <w:lang w:eastAsia="nl-NL"/>
              </w:rPr>
              <w:t>nummer</w:t>
            </w:r>
          </w:p>
        </w:tc>
        <w:tc>
          <w:tcPr>
            <w:tcW w:w="3691" w:type="dxa"/>
            <w:tcBorders>
              <w:top w:val="nil"/>
              <w:left w:val="nil"/>
              <w:bottom w:val="single" w:sz="4" w:space="0" w:color="auto"/>
              <w:right w:val="single" w:sz="4" w:space="0" w:color="000000"/>
            </w:tcBorders>
            <w:shd w:val="clear" w:color="auto" w:fill="auto"/>
            <w:noWrap/>
            <w:vAlign w:val="bottom"/>
            <w:hideMark/>
          </w:tcPr>
          <w:p w14:paraId="1B189129" w14:textId="77777777" w:rsidR="00F92D53" w:rsidRPr="00F92D53" w:rsidRDefault="00F92D53" w:rsidP="00F92D53">
            <w:pPr>
              <w:jc w:val="both"/>
              <w:rPr>
                <w:rFonts w:ascii="Verdana" w:hAnsi="Verdana"/>
                <w:b/>
                <w:bCs/>
                <w:sz w:val="20"/>
                <w:szCs w:val="20"/>
                <w:lang w:eastAsia="nl-NL"/>
              </w:rPr>
            </w:pPr>
            <w:r w:rsidRPr="00F92D53">
              <w:rPr>
                <w:rFonts w:ascii="Verdana" w:hAnsi="Verdana"/>
                <w:b/>
                <w:bCs/>
                <w:sz w:val="20"/>
                <w:szCs w:val="20"/>
                <w:lang w:eastAsia="nl-NL"/>
              </w:rPr>
              <w:t>volgorde van vraagprogramma</w:t>
            </w:r>
          </w:p>
        </w:tc>
        <w:tc>
          <w:tcPr>
            <w:tcW w:w="468" w:type="dxa"/>
            <w:tcBorders>
              <w:top w:val="nil"/>
              <w:left w:val="nil"/>
              <w:bottom w:val="nil"/>
              <w:right w:val="nil"/>
            </w:tcBorders>
            <w:shd w:val="clear" w:color="auto" w:fill="auto"/>
            <w:noWrap/>
            <w:vAlign w:val="bottom"/>
            <w:hideMark/>
          </w:tcPr>
          <w:p w14:paraId="18857F4E"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enk</w:t>
            </w: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547189A8"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stel</w:t>
            </w:r>
          </w:p>
        </w:tc>
        <w:tc>
          <w:tcPr>
            <w:tcW w:w="584" w:type="dxa"/>
            <w:tcBorders>
              <w:top w:val="nil"/>
              <w:left w:val="nil"/>
              <w:bottom w:val="single" w:sz="4" w:space="0" w:color="auto"/>
              <w:right w:val="single" w:sz="4" w:space="0" w:color="auto"/>
            </w:tcBorders>
            <w:shd w:val="clear" w:color="auto" w:fill="auto"/>
            <w:noWrap/>
            <w:vAlign w:val="bottom"/>
            <w:hideMark/>
          </w:tcPr>
          <w:p w14:paraId="22BAE652"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stam</w:t>
            </w:r>
          </w:p>
        </w:tc>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7722AE07"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 </w:t>
            </w:r>
          </w:p>
        </w:tc>
        <w:tc>
          <w:tcPr>
            <w:tcW w:w="765" w:type="dxa"/>
            <w:tcBorders>
              <w:top w:val="nil"/>
              <w:left w:val="single" w:sz="4" w:space="0" w:color="auto"/>
              <w:bottom w:val="single" w:sz="4" w:space="0" w:color="auto"/>
              <w:right w:val="nil"/>
            </w:tcBorders>
            <w:shd w:val="clear" w:color="auto" w:fill="auto"/>
            <w:noWrap/>
            <w:vAlign w:val="bottom"/>
            <w:hideMark/>
          </w:tcPr>
          <w:p w14:paraId="087B455F"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ring</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C2106AE" w14:textId="77777777" w:rsidR="00F92D53" w:rsidRPr="00F92D53" w:rsidRDefault="00F92D53" w:rsidP="00F92D53">
            <w:pPr>
              <w:jc w:val="both"/>
              <w:rPr>
                <w:rFonts w:ascii="Verdana" w:hAnsi="Verdana"/>
                <w:b/>
                <w:bCs/>
                <w:sz w:val="16"/>
                <w:szCs w:val="16"/>
                <w:lang w:eastAsia="nl-NL"/>
              </w:rPr>
            </w:pPr>
            <w:r w:rsidRPr="00F92D53">
              <w:rPr>
                <w:rFonts w:ascii="Verdana" w:hAnsi="Verdana"/>
                <w:b/>
                <w:bCs/>
                <w:sz w:val="16"/>
                <w:szCs w:val="16"/>
                <w:lang w:eastAsia="nl-NL"/>
              </w:rPr>
              <w:t>verzekering</w:t>
            </w:r>
          </w:p>
        </w:tc>
      </w:tr>
      <w:tr w:rsidR="00F92D53" w:rsidRPr="00F92D53" w14:paraId="5F57D747" w14:textId="77777777" w:rsidTr="00D8648E">
        <w:trPr>
          <w:trHeight w:val="430"/>
        </w:trPr>
        <w:tc>
          <w:tcPr>
            <w:tcW w:w="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8C5D" w14:textId="77777777" w:rsidR="00F92D53" w:rsidRPr="00F92D53" w:rsidRDefault="00F92D53" w:rsidP="00F92D53">
            <w:pPr>
              <w:jc w:val="both"/>
              <w:rPr>
                <w:rFonts w:ascii="Verdana" w:hAnsi="Verdana"/>
                <w:sz w:val="18"/>
                <w:szCs w:val="18"/>
                <w:lang w:eastAsia="nl-NL"/>
              </w:rPr>
            </w:pPr>
            <w:r w:rsidRPr="00F92D53">
              <w:rPr>
                <w:rFonts w:ascii="Verdana" w:hAnsi="Verdana"/>
                <w:sz w:val="18"/>
                <w:szCs w:val="18"/>
                <w:lang w:eastAsia="nl-NL"/>
              </w:rPr>
              <w:t>1</w:t>
            </w:r>
          </w:p>
        </w:tc>
        <w:tc>
          <w:tcPr>
            <w:tcW w:w="146" w:type="dxa"/>
            <w:tcBorders>
              <w:top w:val="single" w:sz="4" w:space="0" w:color="auto"/>
              <w:left w:val="nil"/>
              <w:bottom w:val="single" w:sz="4" w:space="0" w:color="auto"/>
              <w:right w:val="nil"/>
            </w:tcBorders>
          </w:tcPr>
          <w:p w14:paraId="32CC77B2" w14:textId="77777777" w:rsidR="00F92D53" w:rsidRPr="00F92D53" w:rsidRDefault="00F92D53" w:rsidP="00F92D53">
            <w:pPr>
              <w:jc w:val="both"/>
              <w:rPr>
                <w:rFonts w:ascii="Verdana" w:hAnsi="Verdana" w:cs="Arial"/>
                <w:sz w:val="20"/>
                <w:szCs w:val="20"/>
                <w:lang w:eastAsia="nl-NL"/>
              </w:rPr>
            </w:pP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14:paraId="6918AC12" w14:textId="1224BF46"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04.</w:t>
            </w:r>
            <w:r w:rsidR="00594F6E">
              <w:rPr>
                <w:rFonts w:ascii="Verdana" w:hAnsi="Verdana" w:cs="Arial"/>
                <w:sz w:val="20"/>
                <w:szCs w:val="20"/>
                <w:lang w:eastAsia="nl-NL"/>
              </w:rPr>
              <w:t>193</w:t>
            </w:r>
            <w:r w:rsidRPr="00F92D53">
              <w:rPr>
                <w:rFonts w:ascii="Verdana" w:hAnsi="Verdana" w:cs="Arial"/>
                <w:sz w:val="20"/>
                <w:szCs w:val="20"/>
                <w:lang w:eastAsia="nl-NL"/>
              </w:rPr>
              <w:t>.00</w:t>
            </w:r>
            <w:r w:rsidR="00594F6E">
              <w:rPr>
                <w:rFonts w:ascii="Verdana" w:hAnsi="Verdana" w:cs="Arial"/>
                <w:sz w:val="20"/>
                <w:szCs w:val="20"/>
                <w:lang w:eastAsia="nl-NL"/>
              </w:rPr>
              <w:t>2</w:t>
            </w:r>
          </w:p>
        </w:tc>
        <w:tc>
          <w:tcPr>
            <w:tcW w:w="3691" w:type="dxa"/>
            <w:tcBorders>
              <w:top w:val="single" w:sz="4" w:space="0" w:color="auto"/>
              <w:left w:val="nil"/>
              <w:bottom w:val="single" w:sz="4" w:space="0" w:color="auto"/>
              <w:right w:val="single" w:sz="4" w:space="0" w:color="000000"/>
            </w:tcBorders>
            <w:shd w:val="clear" w:color="auto" w:fill="auto"/>
            <w:noWrap/>
            <w:vAlign w:val="bottom"/>
            <w:hideMark/>
          </w:tcPr>
          <w:p w14:paraId="728E2885" w14:textId="381E34F8"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Border bont schimmel</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52B56B6E"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3 </w:t>
            </w:r>
          </w:p>
        </w:tc>
        <w:tc>
          <w:tcPr>
            <w:tcW w:w="469" w:type="dxa"/>
            <w:tcBorders>
              <w:top w:val="nil"/>
              <w:left w:val="nil"/>
              <w:bottom w:val="single" w:sz="4" w:space="0" w:color="auto"/>
              <w:right w:val="nil"/>
            </w:tcBorders>
            <w:shd w:val="clear" w:color="auto" w:fill="auto"/>
            <w:noWrap/>
            <w:vAlign w:val="bottom"/>
            <w:hideMark/>
          </w:tcPr>
          <w:p w14:paraId="14E73135"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1 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0457745B"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432" w:type="dxa"/>
            <w:tcBorders>
              <w:top w:val="nil"/>
              <w:left w:val="single" w:sz="4" w:space="0" w:color="auto"/>
              <w:bottom w:val="single" w:sz="4" w:space="0" w:color="auto"/>
              <w:right w:val="nil"/>
            </w:tcBorders>
            <w:shd w:val="clear" w:color="auto" w:fill="auto"/>
            <w:noWrap/>
            <w:vAlign w:val="bottom"/>
            <w:hideMark/>
          </w:tcPr>
          <w:p w14:paraId="2A178015"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765" w:type="dxa"/>
            <w:tcBorders>
              <w:top w:val="nil"/>
              <w:left w:val="single" w:sz="4" w:space="0" w:color="auto"/>
              <w:bottom w:val="single" w:sz="4" w:space="0" w:color="auto"/>
              <w:right w:val="nil"/>
            </w:tcBorders>
            <w:shd w:val="clear" w:color="auto" w:fill="auto"/>
            <w:noWrap/>
            <w:vAlign w:val="bottom"/>
            <w:hideMark/>
          </w:tcPr>
          <w:p w14:paraId="629961DF"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14C835A"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€250</w:t>
            </w:r>
          </w:p>
        </w:tc>
      </w:tr>
      <w:tr w:rsidR="00F92D53" w:rsidRPr="00F92D53" w14:paraId="20372612" w14:textId="77777777" w:rsidTr="00D8648E">
        <w:trPr>
          <w:trHeight w:val="430"/>
        </w:trPr>
        <w:tc>
          <w:tcPr>
            <w:tcW w:w="255" w:type="dxa"/>
            <w:tcBorders>
              <w:top w:val="nil"/>
              <w:left w:val="single" w:sz="4" w:space="0" w:color="auto"/>
              <w:bottom w:val="single" w:sz="4" w:space="0" w:color="auto"/>
              <w:right w:val="single" w:sz="4" w:space="0" w:color="auto"/>
            </w:tcBorders>
            <w:shd w:val="clear" w:color="auto" w:fill="auto"/>
            <w:noWrap/>
            <w:vAlign w:val="bottom"/>
            <w:hideMark/>
          </w:tcPr>
          <w:p w14:paraId="47EAB8DA" w14:textId="77777777" w:rsidR="00F92D53" w:rsidRPr="00F92D53" w:rsidRDefault="00F92D53" w:rsidP="00F92D53">
            <w:pPr>
              <w:jc w:val="both"/>
              <w:rPr>
                <w:rFonts w:ascii="Verdana" w:hAnsi="Verdana"/>
                <w:sz w:val="18"/>
                <w:szCs w:val="18"/>
                <w:lang w:eastAsia="nl-NL"/>
              </w:rPr>
            </w:pPr>
            <w:r w:rsidRPr="00F92D53">
              <w:rPr>
                <w:rFonts w:ascii="Verdana" w:hAnsi="Verdana"/>
                <w:sz w:val="18"/>
                <w:szCs w:val="18"/>
                <w:lang w:eastAsia="nl-NL"/>
              </w:rPr>
              <w:t>2</w:t>
            </w:r>
          </w:p>
        </w:tc>
        <w:tc>
          <w:tcPr>
            <w:tcW w:w="146" w:type="dxa"/>
            <w:tcBorders>
              <w:top w:val="single" w:sz="4" w:space="0" w:color="auto"/>
              <w:left w:val="nil"/>
              <w:bottom w:val="single" w:sz="4" w:space="0" w:color="auto"/>
              <w:right w:val="nil"/>
            </w:tcBorders>
          </w:tcPr>
          <w:p w14:paraId="12C258EB" w14:textId="77777777" w:rsidR="00F92D53" w:rsidRPr="00F92D53" w:rsidRDefault="00F92D53" w:rsidP="00F92D53">
            <w:pPr>
              <w:jc w:val="both"/>
              <w:rPr>
                <w:rFonts w:ascii="Verdana" w:hAnsi="Verdana" w:cs="Arial"/>
                <w:sz w:val="20"/>
                <w:szCs w:val="20"/>
                <w:lang w:eastAsia="nl-NL"/>
              </w:rPr>
            </w:pP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14:paraId="44D9DB0E" w14:textId="2B6096DF"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04.2</w:t>
            </w:r>
            <w:r w:rsidR="00614622">
              <w:rPr>
                <w:rFonts w:ascii="Verdana" w:hAnsi="Verdana" w:cs="Arial"/>
                <w:sz w:val="20"/>
                <w:szCs w:val="20"/>
                <w:lang w:eastAsia="nl-NL"/>
              </w:rPr>
              <w:t>17</w:t>
            </w:r>
            <w:r w:rsidRPr="00F92D53">
              <w:rPr>
                <w:rFonts w:ascii="Verdana" w:hAnsi="Verdana" w:cs="Arial"/>
                <w:sz w:val="20"/>
                <w:szCs w:val="20"/>
                <w:lang w:eastAsia="nl-NL"/>
              </w:rPr>
              <w:t>.00</w:t>
            </w:r>
            <w:r w:rsidR="00614622">
              <w:rPr>
                <w:rFonts w:ascii="Verdana" w:hAnsi="Verdana" w:cs="Arial"/>
                <w:sz w:val="20"/>
                <w:szCs w:val="20"/>
                <w:lang w:eastAsia="nl-NL"/>
              </w:rPr>
              <w:t>2</w:t>
            </w:r>
          </w:p>
        </w:tc>
        <w:tc>
          <w:tcPr>
            <w:tcW w:w="3691" w:type="dxa"/>
            <w:tcBorders>
              <w:top w:val="single" w:sz="4" w:space="0" w:color="auto"/>
              <w:left w:val="nil"/>
              <w:bottom w:val="single" w:sz="4" w:space="0" w:color="auto"/>
              <w:right w:val="single" w:sz="4" w:space="0" w:color="000000"/>
            </w:tcBorders>
            <w:shd w:val="clear" w:color="auto" w:fill="auto"/>
            <w:noWrap/>
            <w:vAlign w:val="bottom"/>
            <w:hideMark/>
          </w:tcPr>
          <w:p w14:paraId="74B57DF3" w14:textId="44B678A9"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Irish fancy bont schimmel</w:t>
            </w:r>
          </w:p>
        </w:tc>
        <w:tc>
          <w:tcPr>
            <w:tcW w:w="468" w:type="dxa"/>
            <w:tcBorders>
              <w:top w:val="nil"/>
              <w:left w:val="nil"/>
              <w:bottom w:val="single" w:sz="4" w:space="0" w:color="auto"/>
              <w:right w:val="single" w:sz="4" w:space="0" w:color="auto"/>
            </w:tcBorders>
            <w:shd w:val="clear" w:color="auto" w:fill="auto"/>
            <w:noWrap/>
            <w:vAlign w:val="bottom"/>
            <w:hideMark/>
          </w:tcPr>
          <w:p w14:paraId="71ADD99F"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5 </w:t>
            </w:r>
          </w:p>
        </w:tc>
        <w:tc>
          <w:tcPr>
            <w:tcW w:w="469" w:type="dxa"/>
            <w:tcBorders>
              <w:top w:val="nil"/>
              <w:left w:val="nil"/>
              <w:bottom w:val="single" w:sz="4" w:space="0" w:color="auto"/>
              <w:right w:val="nil"/>
            </w:tcBorders>
            <w:shd w:val="clear" w:color="auto" w:fill="auto"/>
            <w:noWrap/>
            <w:vAlign w:val="bottom"/>
            <w:hideMark/>
          </w:tcPr>
          <w:p w14:paraId="35829CD4"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1 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6EC7326D"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1 </w:t>
            </w:r>
          </w:p>
        </w:tc>
        <w:tc>
          <w:tcPr>
            <w:tcW w:w="432" w:type="dxa"/>
            <w:tcBorders>
              <w:top w:val="nil"/>
              <w:left w:val="single" w:sz="4" w:space="0" w:color="auto"/>
              <w:bottom w:val="single" w:sz="4" w:space="0" w:color="auto"/>
              <w:right w:val="nil"/>
            </w:tcBorders>
            <w:shd w:val="clear" w:color="auto" w:fill="auto"/>
            <w:noWrap/>
            <w:vAlign w:val="bottom"/>
            <w:hideMark/>
          </w:tcPr>
          <w:p w14:paraId="6AE66F63"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765" w:type="dxa"/>
            <w:tcBorders>
              <w:top w:val="nil"/>
              <w:left w:val="single" w:sz="4" w:space="0" w:color="auto"/>
              <w:bottom w:val="single" w:sz="4" w:space="0" w:color="auto"/>
              <w:right w:val="nil"/>
            </w:tcBorders>
            <w:shd w:val="clear" w:color="auto" w:fill="auto"/>
            <w:noWrap/>
            <w:vAlign w:val="bottom"/>
            <w:hideMark/>
          </w:tcPr>
          <w:p w14:paraId="254C2978"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5DFA7D9"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€ 440</w:t>
            </w:r>
          </w:p>
        </w:tc>
      </w:tr>
      <w:tr w:rsidR="00F92D53" w:rsidRPr="00F92D53" w14:paraId="0EA30EAE" w14:textId="77777777" w:rsidTr="00D8648E">
        <w:trPr>
          <w:trHeight w:val="430"/>
        </w:trPr>
        <w:tc>
          <w:tcPr>
            <w:tcW w:w="255" w:type="dxa"/>
            <w:tcBorders>
              <w:top w:val="nil"/>
              <w:left w:val="single" w:sz="4" w:space="0" w:color="auto"/>
              <w:bottom w:val="single" w:sz="4" w:space="0" w:color="auto"/>
              <w:right w:val="single" w:sz="4" w:space="0" w:color="auto"/>
            </w:tcBorders>
            <w:shd w:val="clear" w:color="auto" w:fill="auto"/>
            <w:noWrap/>
            <w:vAlign w:val="bottom"/>
            <w:hideMark/>
          </w:tcPr>
          <w:p w14:paraId="7EBC4C4A" w14:textId="77777777" w:rsidR="00F92D53" w:rsidRPr="00F92D53" w:rsidRDefault="00F92D53" w:rsidP="00F92D53">
            <w:pPr>
              <w:jc w:val="both"/>
              <w:rPr>
                <w:rFonts w:ascii="Verdana" w:hAnsi="Verdana"/>
                <w:sz w:val="18"/>
                <w:szCs w:val="18"/>
                <w:lang w:eastAsia="nl-NL"/>
              </w:rPr>
            </w:pPr>
            <w:r w:rsidRPr="00F92D53">
              <w:rPr>
                <w:rFonts w:ascii="Verdana" w:hAnsi="Verdana"/>
                <w:sz w:val="18"/>
                <w:szCs w:val="18"/>
                <w:lang w:eastAsia="nl-NL"/>
              </w:rPr>
              <w:t>3</w:t>
            </w:r>
          </w:p>
        </w:tc>
        <w:tc>
          <w:tcPr>
            <w:tcW w:w="146" w:type="dxa"/>
            <w:tcBorders>
              <w:top w:val="single" w:sz="4" w:space="0" w:color="auto"/>
              <w:left w:val="nil"/>
              <w:bottom w:val="single" w:sz="4" w:space="0" w:color="auto"/>
              <w:right w:val="nil"/>
            </w:tcBorders>
          </w:tcPr>
          <w:p w14:paraId="18C7A53A" w14:textId="77777777" w:rsidR="00F92D53" w:rsidRPr="00F92D53" w:rsidRDefault="00F92D53" w:rsidP="00F92D53">
            <w:pPr>
              <w:jc w:val="both"/>
              <w:rPr>
                <w:rFonts w:ascii="Verdana" w:hAnsi="Verdana" w:cs="Arial"/>
                <w:sz w:val="20"/>
                <w:szCs w:val="20"/>
                <w:lang w:eastAsia="nl-NL"/>
              </w:rPr>
            </w:pP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14:paraId="3E1A5CBD" w14:textId="5BBCB7FC"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21.</w:t>
            </w:r>
            <w:r w:rsidR="00C57F3A">
              <w:rPr>
                <w:rFonts w:ascii="Verdana" w:hAnsi="Verdana" w:cs="Arial"/>
                <w:sz w:val="20"/>
                <w:szCs w:val="20"/>
                <w:lang w:eastAsia="nl-NL"/>
              </w:rPr>
              <w:t>30</w:t>
            </w:r>
            <w:r w:rsidRPr="00F92D53">
              <w:rPr>
                <w:rFonts w:ascii="Verdana" w:hAnsi="Verdana" w:cs="Arial"/>
                <w:sz w:val="20"/>
                <w:szCs w:val="20"/>
                <w:lang w:eastAsia="nl-NL"/>
              </w:rPr>
              <w:t>1.001</w:t>
            </w:r>
          </w:p>
        </w:tc>
        <w:tc>
          <w:tcPr>
            <w:tcW w:w="3691" w:type="dxa"/>
            <w:tcBorders>
              <w:top w:val="single" w:sz="4" w:space="0" w:color="auto"/>
              <w:left w:val="nil"/>
              <w:bottom w:val="single" w:sz="4" w:space="0" w:color="auto"/>
              <w:right w:val="single" w:sz="4" w:space="0" w:color="000000"/>
            </w:tcBorders>
            <w:shd w:val="clear" w:color="auto" w:fill="auto"/>
            <w:noWrap/>
            <w:vAlign w:val="bottom"/>
            <w:hideMark/>
          </w:tcPr>
          <w:p w14:paraId="1464A11E"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Agapornis nigrigenis groen</w:t>
            </w:r>
          </w:p>
        </w:tc>
        <w:tc>
          <w:tcPr>
            <w:tcW w:w="468" w:type="dxa"/>
            <w:tcBorders>
              <w:top w:val="nil"/>
              <w:left w:val="nil"/>
              <w:bottom w:val="single" w:sz="4" w:space="0" w:color="auto"/>
              <w:right w:val="single" w:sz="4" w:space="0" w:color="auto"/>
            </w:tcBorders>
            <w:shd w:val="clear" w:color="auto" w:fill="auto"/>
            <w:noWrap/>
            <w:vAlign w:val="bottom"/>
            <w:hideMark/>
          </w:tcPr>
          <w:p w14:paraId="7385C94C"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2 </w:t>
            </w:r>
          </w:p>
        </w:tc>
        <w:tc>
          <w:tcPr>
            <w:tcW w:w="469" w:type="dxa"/>
            <w:tcBorders>
              <w:top w:val="nil"/>
              <w:left w:val="nil"/>
              <w:bottom w:val="single" w:sz="4" w:space="0" w:color="auto"/>
              <w:right w:val="nil"/>
            </w:tcBorders>
            <w:shd w:val="clear" w:color="auto" w:fill="auto"/>
            <w:noWrap/>
            <w:vAlign w:val="bottom"/>
            <w:hideMark/>
          </w:tcPr>
          <w:p w14:paraId="6E885ACC"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2 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00103D6C"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1 </w:t>
            </w:r>
          </w:p>
        </w:tc>
        <w:tc>
          <w:tcPr>
            <w:tcW w:w="432" w:type="dxa"/>
            <w:tcBorders>
              <w:top w:val="nil"/>
              <w:left w:val="single" w:sz="4" w:space="0" w:color="auto"/>
              <w:bottom w:val="single" w:sz="4" w:space="0" w:color="auto"/>
              <w:right w:val="nil"/>
            </w:tcBorders>
            <w:shd w:val="clear" w:color="auto" w:fill="auto"/>
            <w:noWrap/>
            <w:vAlign w:val="bottom"/>
            <w:hideMark/>
          </w:tcPr>
          <w:p w14:paraId="0A110EB6"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765" w:type="dxa"/>
            <w:tcBorders>
              <w:top w:val="nil"/>
              <w:left w:val="single" w:sz="4" w:space="0" w:color="auto"/>
              <w:bottom w:val="single" w:sz="4" w:space="0" w:color="auto"/>
              <w:right w:val="nil"/>
            </w:tcBorders>
            <w:shd w:val="clear" w:color="auto" w:fill="auto"/>
            <w:noWrap/>
            <w:vAlign w:val="bottom"/>
            <w:hideMark/>
          </w:tcPr>
          <w:p w14:paraId="4B6E119E"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58A6B60E" w14:textId="77777777" w:rsidR="00F92D53" w:rsidRPr="00F92D53" w:rsidRDefault="00F92D53" w:rsidP="00F92D53">
            <w:pPr>
              <w:jc w:val="both"/>
              <w:rPr>
                <w:rFonts w:ascii="Verdana" w:hAnsi="Verdana" w:cs="Arial"/>
                <w:sz w:val="20"/>
                <w:szCs w:val="20"/>
                <w:lang w:eastAsia="nl-NL"/>
              </w:rPr>
            </w:pPr>
            <w:r w:rsidRPr="00F92D53">
              <w:rPr>
                <w:rFonts w:ascii="Verdana" w:hAnsi="Verdana" w:cs="Arial"/>
                <w:sz w:val="20"/>
                <w:szCs w:val="20"/>
                <w:lang w:eastAsia="nl-NL"/>
              </w:rPr>
              <w:t> €300</w:t>
            </w:r>
          </w:p>
        </w:tc>
      </w:tr>
    </w:tbl>
    <w:p w14:paraId="5AECB6C5" w14:textId="77777777" w:rsidR="00F92D53" w:rsidRPr="00F92D53" w:rsidRDefault="00F92D53" w:rsidP="00F92D53">
      <w:pPr>
        <w:jc w:val="both"/>
        <w:rPr>
          <w:rFonts w:ascii="Verdana" w:hAnsi="Verdana" w:cs="Arial"/>
          <w:sz w:val="20"/>
          <w:szCs w:val="20"/>
          <w:lang w:eastAsia="nl-NL"/>
        </w:rPr>
      </w:pPr>
    </w:p>
    <w:p w14:paraId="3318F8DC" w14:textId="4875AF1C" w:rsidR="00F92D53" w:rsidRPr="00F92D53" w:rsidRDefault="00F92D53" w:rsidP="00D8648E">
      <w:pPr>
        <w:jc w:val="both"/>
        <w:rPr>
          <w:b/>
        </w:rPr>
      </w:pPr>
      <w:r w:rsidRPr="00F92D53">
        <w:rPr>
          <w:rFonts w:ascii="Verdana" w:hAnsi="Verdana" w:cs="Arial"/>
          <w:sz w:val="20"/>
          <w:szCs w:val="20"/>
          <w:lang w:eastAsia="nl-NL"/>
        </w:rPr>
        <w:t xml:space="preserve">Bovenstaand voorbeeld is een inschrijving van 10 enkelingen 4 stellen en 2 stammen = 26 vogels! </w:t>
      </w:r>
      <w:bookmarkEnd w:id="0"/>
    </w:p>
    <w:sectPr w:rsidR="00F92D53" w:rsidRPr="00F92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F1"/>
    <w:rsid w:val="00031BE7"/>
    <w:rsid w:val="000904E6"/>
    <w:rsid w:val="0009119F"/>
    <w:rsid w:val="0009697E"/>
    <w:rsid w:val="000C0DFB"/>
    <w:rsid w:val="000C3637"/>
    <w:rsid w:val="000E7901"/>
    <w:rsid w:val="000F5ED7"/>
    <w:rsid w:val="001307D6"/>
    <w:rsid w:val="00144C1C"/>
    <w:rsid w:val="00153602"/>
    <w:rsid w:val="00155C4A"/>
    <w:rsid w:val="001B0959"/>
    <w:rsid w:val="001D6EA1"/>
    <w:rsid w:val="001E2933"/>
    <w:rsid w:val="001F5F55"/>
    <w:rsid w:val="002116E9"/>
    <w:rsid w:val="002230CF"/>
    <w:rsid w:val="00236482"/>
    <w:rsid w:val="002477C9"/>
    <w:rsid w:val="00271517"/>
    <w:rsid w:val="00284EAF"/>
    <w:rsid w:val="00286002"/>
    <w:rsid w:val="003448C0"/>
    <w:rsid w:val="00346BD3"/>
    <w:rsid w:val="00372EC2"/>
    <w:rsid w:val="00384CD0"/>
    <w:rsid w:val="003933E8"/>
    <w:rsid w:val="003A497D"/>
    <w:rsid w:val="003C2D86"/>
    <w:rsid w:val="003E478D"/>
    <w:rsid w:val="004078C9"/>
    <w:rsid w:val="004164DB"/>
    <w:rsid w:val="00450887"/>
    <w:rsid w:val="00451712"/>
    <w:rsid w:val="00496FAC"/>
    <w:rsid w:val="004C3B4C"/>
    <w:rsid w:val="00516545"/>
    <w:rsid w:val="00536916"/>
    <w:rsid w:val="00542CF0"/>
    <w:rsid w:val="005551D1"/>
    <w:rsid w:val="00572AB1"/>
    <w:rsid w:val="00592728"/>
    <w:rsid w:val="00594F6E"/>
    <w:rsid w:val="005A139D"/>
    <w:rsid w:val="005E6FD3"/>
    <w:rsid w:val="005E7825"/>
    <w:rsid w:val="00614622"/>
    <w:rsid w:val="00633103"/>
    <w:rsid w:val="006467FC"/>
    <w:rsid w:val="006517E1"/>
    <w:rsid w:val="00656A32"/>
    <w:rsid w:val="006A0B9D"/>
    <w:rsid w:val="006E0923"/>
    <w:rsid w:val="006E11BD"/>
    <w:rsid w:val="006F5841"/>
    <w:rsid w:val="00707D90"/>
    <w:rsid w:val="00721FEC"/>
    <w:rsid w:val="0073522B"/>
    <w:rsid w:val="007558EC"/>
    <w:rsid w:val="007822F1"/>
    <w:rsid w:val="00783459"/>
    <w:rsid w:val="007D4475"/>
    <w:rsid w:val="007D7AB9"/>
    <w:rsid w:val="007F0E57"/>
    <w:rsid w:val="007F7AE4"/>
    <w:rsid w:val="00803CB0"/>
    <w:rsid w:val="00805068"/>
    <w:rsid w:val="00805C22"/>
    <w:rsid w:val="00814B4A"/>
    <w:rsid w:val="00817D5B"/>
    <w:rsid w:val="008549DC"/>
    <w:rsid w:val="008C24DF"/>
    <w:rsid w:val="008C714E"/>
    <w:rsid w:val="008E7C7F"/>
    <w:rsid w:val="008F5549"/>
    <w:rsid w:val="0090172A"/>
    <w:rsid w:val="00903C5D"/>
    <w:rsid w:val="00954D37"/>
    <w:rsid w:val="009626CD"/>
    <w:rsid w:val="009721D0"/>
    <w:rsid w:val="0098202B"/>
    <w:rsid w:val="00986903"/>
    <w:rsid w:val="009C224E"/>
    <w:rsid w:val="009D3DF7"/>
    <w:rsid w:val="009D3E3A"/>
    <w:rsid w:val="00A132EF"/>
    <w:rsid w:val="00A35062"/>
    <w:rsid w:val="00A706BD"/>
    <w:rsid w:val="00A97A0E"/>
    <w:rsid w:val="00AB49D4"/>
    <w:rsid w:val="00AC0C4F"/>
    <w:rsid w:val="00AD76A9"/>
    <w:rsid w:val="00AF46BB"/>
    <w:rsid w:val="00B0056B"/>
    <w:rsid w:val="00B11FF8"/>
    <w:rsid w:val="00BA3E70"/>
    <w:rsid w:val="00C57F3A"/>
    <w:rsid w:val="00C707A3"/>
    <w:rsid w:val="00C960C1"/>
    <w:rsid w:val="00CC03E2"/>
    <w:rsid w:val="00CC0FA0"/>
    <w:rsid w:val="00CC2BC8"/>
    <w:rsid w:val="00CC4502"/>
    <w:rsid w:val="00CD066C"/>
    <w:rsid w:val="00D01F2C"/>
    <w:rsid w:val="00D15A24"/>
    <w:rsid w:val="00D56B0A"/>
    <w:rsid w:val="00D8648E"/>
    <w:rsid w:val="00D93837"/>
    <w:rsid w:val="00DD2E4C"/>
    <w:rsid w:val="00DE6E04"/>
    <w:rsid w:val="00DF78D2"/>
    <w:rsid w:val="00E00D53"/>
    <w:rsid w:val="00E50ACF"/>
    <w:rsid w:val="00E65587"/>
    <w:rsid w:val="00E6737D"/>
    <w:rsid w:val="00E76D47"/>
    <w:rsid w:val="00E93B79"/>
    <w:rsid w:val="00EF29A2"/>
    <w:rsid w:val="00EF7924"/>
    <w:rsid w:val="00F351DD"/>
    <w:rsid w:val="00F428A5"/>
    <w:rsid w:val="00F6466B"/>
    <w:rsid w:val="00F66063"/>
    <w:rsid w:val="00F739AE"/>
    <w:rsid w:val="00F81103"/>
    <w:rsid w:val="00F92D53"/>
    <w:rsid w:val="00FB5A08"/>
    <w:rsid w:val="00FD30CF"/>
    <w:rsid w:val="00FE0F81"/>
    <w:rsid w:val="00FE6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9173"/>
  <w15:chartTrackingRefBased/>
  <w15:docId w15:val="{EA10FCA5-C43D-425F-AED4-81094729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F1"/>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E6737D"/>
    <w:pPr>
      <w:keepNext/>
      <w:jc w:val="center"/>
      <w:outlineLvl w:val="1"/>
    </w:pPr>
    <w:rPr>
      <w:sz w:val="5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51D1"/>
    <w:rPr>
      <w:color w:val="0563C1" w:themeColor="hyperlink"/>
      <w:u w:val="single"/>
    </w:rPr>
  </w:style>
  <w:style w:type="character" w:customStyle="1" w:styleId="Onopgelostemelding1">
    <w:name w:val="Onopgeloste melding1"/>
    <w:basedOn w:val="Standaardalinea-lettertype"/>
    <w:uiPriority w:val="99"/>
    <w:semiHidden/>
    <w:unhideWhenUsed/>
    <w:rsid w:val="005551D1"/>
    <w:rPr>
      <w:color w:val="808080"/>
      <w:shd w:val="clear" w:color="auto" w:fill="E6E6E6"/>
    </w:rPr>
  </w:style>
  <w:style w:type="character" w:styleId="GevolgdeHyperlink">
    <w:name w:val="FollowedHyperlink"/>
    <w:basedOn w:val="Standaardalinea-lettertype"/>
    <w:uiPriority w:val="99"/>
    <w:semiHidden/>
    <w:unhideWhenUsed/>
    <w:rsid w:val="001F5F55"/>
    <w:rPr>
      <w:color w:val="954F72" w:themeColor="followedHyperlink"/>
      <w:u w:val="single"/>
    </w:rPr>
  </w:style>
  <w:style w:type="paragraph" w:styleId="Ballontekst">
    <w:name w:val="Balloon Text"/>
    <w:basedOn w:val="Standaard"/>
    <w:link w:val="BallontekstChar"/>
    <w:uiPriority w:val="99"/>
    <w:semiHidden/>
    <w:unhideWhenUsed/>
    <w:rsid w:val="00FE6C7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6C7B"/>
    <w:rPr>
      <w:rFonts w:ascii="Segoe UI" w:eastAsia="Times New Roman" w:hAnsi="Segoe UI" w:cs="Segoe UI"/>
      <w:sz w:val="18"/>
      <w:szCs w:val="18"/>
    </w:rPr>
  </w:style>
  <w:style w:type="character" w:customStyle="1" w:styleId="Kop2Char">
    <w:name w:val="Kop 2 Char"/>
    <w:basedOn w:val="Standaardalinea-lettertype"/>
    <w:link w:val="Kop2"/>
    <w:rsid w:val="00E6737D"/>
    <w:rPr>
      <w:rFonts w:ascii="Times New Roman" w:eastAsia="Times New Roman" w:hAnsi="Times New Roman" w:cs="Times New Roman"/>
      <w:sz w:val="56"/>
      <w:szCs w:val="24"/>
      <w:lang w:eastAsia="nl-NL"/>
    </w:rPr>
  </w:style>
  <w:style w:type="character" w:styleId="Onopgelostemelding">
    <w:name w:val="Unresolved Mention"/>
    <w:basedOn w:val="Standaardalinea-lettertype"/>
    <w:uiPriority w:val="99"/>
    <w:semiHidden/>
    <w:unhideWhenUsed/>
    <w:rsid w:val="00211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t@goudvink-almelo.nl" TargetMode="External"/><Relationship Id="rId5" Type="http://schemas.openxmlformats.org/officeDocument/2006/relationships/hyperlink" Target="http://www.goudvink-almelo.nl" TargetMode="External"/><Relationship Id="rId4" Type="http://schemas.openxmlformats.org/officeDocument/2006/relationships/hyperlink" Target="http://www.districtoverijssel-nbvv.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6861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Albert Zomer</cp:lastModifiedBy>
  <cp:revision>2</cp:revision>
  <dcterms:created xsi:type="dcterms:W3CDTF">2022-09-20T12:50:00Z</dcterms:created>
  <dcterms:modified xsi:type="dcterms:W3CDTF">2022-09-20T12:50:00Z</dcterms:modified>
</cp:coreProperties>
</file>